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DF8DE" w14:textId="77777777" w:rsidR="00225BA0" w:rsidRPr="00511BEE" w:rsidRDefault="00C230DE" w:rsidP="007C1C4D">
      <w:pPr>
        <w:pStyle w:val="Title"/>
        <w:jc w:val="center"/>
        <w:rPr>
          <w:vertAlign w:val="superscript"/>
        </w:rPr>
      </w:pPr>
      <w:r w:rsidRPr="00511BEE">
        <w:br/>
      </w:r>
    </w:p>
    <w:p w14:paraId="0B814F98" w14:textId="663A6DAA" w:rsidR="00C230DE" w:rsidRPr="00511BEE" w:rsidRDefault="00F54FDB" w:rsidP="00C230DE">
      <w:pPr>
        <w:pStyle w:val="DocumentHead"/>
        <w:rPr>
          <w:rFonts w:ascii="Arial" w:hAnsi="Arial" w:cs="Arial"/>
        </w:rPr>
      </w:pPr>
      <w:r>
        <w:rPr>
          <w:rFonts w:ascii="Arial" w:hAnsi="Arial" w:cs="Arial"/>
        </w:rPr>
        <w:t xml:space="preserve">SAS </w:t>
      </w:r>
      <w:r w:rsidR="00462CA6">
        <w:rPr>
          <w:rFonts w:ascii="Arial" w:hAnsi="Arial" w:cs="Arial"/>
        </w:rPr>
        <w:t xml:space="preserve">Security </w:t>
      </w:r>
      <w:r w:rsidR="00BD7EAB">
        <w:rPr>
          <w:rFonts w:ascii="Arial" w:hAnsi="Arial" w:cs="Arial"/>
        </w:rPr>
        <w:t xml:space="preserve">Updates and </w:t>
      </w:r>
      <w:r w:rsidR="00462CA6">
        <w:rPr>
          <w:rFonts w:ascii="Arial" w:hAnsi="Arial" w:cs="Arial"/>
        </w:rPr>
        <w:t>Hot Fixes</w:t>
      </w:r>
    </w:p>
    <w:p w14:paraId="7AD71FC1" w14:textId="77777777" w:rsidR="00C36FA4" w:rsidRPr="00511BEE" w:rsidRDefault="00C36FA4" w:rsidP="00C36FA4"/>
    <w:p w14:paraId="1828E7F9" w14:textId="77777777" w:rsidR="007256AD" w:rsidRPr="00511BEE" w:rsidRDefault="007256AD" w:rsidP="005E2A99">
      <w:pPr>
        <w:ind w:left="720" w:hanging="720"/>
        <w:rPr>
          <w:i/>
        </w:rPr>
      </w:pPr>
    </w:p>
    <w:p w14:paraId="43E6ABF4" w14:textId="06FF7C33" w:rsidR="00B5289F" w:rsidRDefault="00B5289F" w:rsidP="00B5289F">
      <w:r>
        <w:t>This document describes the steps you should take to apply SAS Security Updates and product-specific hot fixes containing security updates. It is critical that the steps be performed in the order</w:t>
      </w:r>
      <w:r w:rsidR="0035506F">
        <w:t xml:space="preserve"> they appear in this document. </w:t>
      </w:r>
      <w:r w:rsidR="0035506F" w:rsidRPr="0035506F">
        <w:t xml:space="preserve">Some product-specific hot fixes may require you to reapply SAS Security Updates. If so, follow </w:t>
      </w:r>
      <w:r w:rsidR="0035506F">
        <w:t xml:space="preserve">the </w:t>
      </w:r>
      <w:r w:rsidR="0035506F" w:rsidRPr="0035506F">
        <w:t>instructions contained in this document to reapply the appropriate SAS Security Updates, then rebuild and redeploy web applications.</w:t>
      </w:r>
    </w:p>
    <w:p w14:paraId="286061D9" w14:textId="043DFD8F" w:rsidR="00AF420C" w:rsidRDefault="00C36FA4" w:rsidP="001A3E81">
      <w:pPr>
        <w:pStyle w:val="Heading1"/>
      </w:pPr>
      <w:r w:rsidRPr="00511BEE">
        <w:t>S</w:t>
      </w:r>
      <w:r w:rsidR="00266B6B" w:rsidRPr="00511BEE">
        <w:t>ection</w:t>
      </w:r>
      <w:r w:rsidRPr="00511BEE">
        <w:t xml:space="preserve"> </w:t>
      </w:r>
      <w:r w:rsidR="00B07279" w:rsidRPr="00511BEE">
        <w:t>1</w:t>
      </w:r>
      <w:r w:rsidRPr="00511BEE">
        <w:t xml:space="preserve"> </w:t>
      </w:r>
      <w:r w:rsidR="00A345E3" w:rsidRPr="00511BEE">
        <w:t>—</w:t>
      </w:r>
      <w:r w:rsidR="00C31D49">
        <w:t xml:space="preserve"> </w:t>
      </w:r>
      <w:r w:rsidR="00AF420C" w:rsidRPr="00511BEE">
        <w:t xml:space="preserve">SAS Security Update </w:t>
      </w:r>
      <w:r w:rsidR="003E00FA">
        <w:t>201</w:t>
      </w:r>
      <w:r w:rsidR="00DD570E">
        <w:t>7-09</w:t>
      </w:r>
    </w:p>
    <w:p w14:paraId="18FB1A38" w14:textId="112F5F37" w:rsidR="00C31D49" w:rsidRDefault="00C31D49" w:rsidP="00C31D49">
      <w:pPr>
        <w:pStyle w:val="Heading2"/>
      </w:pPr>
      <w:r>
        <w:t>Determine If SAS Security Update 2017-09 is Needed</w:t>
      </w:r>
    </w:p>
    <w:p w14:paraId="4AEB02EB" w14:textId="4F3F66F1" w:rsidR="00B84D19" w:rsidRDefault="00B84D19" w:rsidP="003035F2">
      <w:r>
        <w:t>These steps should be followed for all maintenance levels of SAS 9.4, regardless of whether any other security updates have been applied.</w:t>
      </w:r>
    </w:p>
    <w:p w14:paraId="4E68711C" w14:textId="152BC32B" w:rsidR="003035F2" w:rsidRDefault="003035F2" w:rsidP="003035F2">
      <w:r>
        <w:t>To determine if you have applied SAS Security Update 2017-09, locate and examine the contents of these files:</w:t>
      </w:r>
    </w:p>
    <w:p w14:paraId="17C81ABD" w14:textId="77777777" w:rsidR="003035F2" w:rsidRPr="00D62C23" w:rsidRDefault="003035F2" w:rsidP="003035F2">
      <w:pPr>
        <w:ind w:left="360"/>
        <w:rPr>
          <w:rFonts w:ascii="Courier New" w:hAnsi="Courier New" w:cs="Courier New"/>
          <w:sz w:val="18"/>
          <w:szCs w:val="18"/>
        </w:rPr>
      </w:pPr>
      <w:r w:rsidRPr="00D62C23">
        <w:rPr>
          <w:rFonts w:ascii="Courier New" w:hAnsi="Courier New" w:cs="Courier New"/>
          <w:sz w:val="18"/>
          <w:szCs w:val="18"/>
        </w:rPr>
        <w:t>SASHome\InstallMisc\utilities\installqual\9.4\serialization_hotfix.properties</w:t>
      </w:r>
    </w:p>
    <w:p w14:paraId="72B676C9" w14:textId="77777777" w:rsidR="003035F2" w:rsidRPr="00D62C23" w:rsidRDefault="003035F2" w:rsidP="003035F2">
      <w:pPr>
        <w:ind w:left="360"/>
        <w:rPr>
          <w:rFonts w:ascii="Courier New" w:hAnsi="Courier New" w:cs="Courier New"/>
          <w:sz w:val="18"/>
          <w:szCs w:val="18"/>
        </w:rPr>
      </w:pPr>
      <w:proofErr w:type="spellStart"/>
      <w:r w:rsidRPr="00D62C23">
        <w:rPr>
          <w:rFonts w:ascii="Courier New" w:hAnsi="Courier New" w:cs="Courier New"/>
          <w:sz w:val="18"/>
          <w:szCs w:val="18"/>
        </w:rPr>
        <w:t>SASHome</w:t>
      </w:r>
      <w:proofErr w:type="spellEnd"/>
      <w:r w:rsidRPr="00D62C23">
        <w:rPr>
          <w:rFonts w:ascii="Courier New" w:hAnsi="Courier New" w:cs="Courier New"/>
          <w:sz w:val="18"/>
          <w:szCs w:val="18"/>
        </w:rPr>
        <w:t>\</w:t>
      </w:r>
      <w:proofErr w:type="spellStart"/>
      <w:r w:rsidRPr="00D62C23">
        <w:rPr>
          <w:rFonts w:ascii="Courier New" w:hAnsi="Courier New" w:cs="Courier New"/>
          <w:sz w:val="18"/>
          <w:szCs w:val="18"/>
        </w:rPr>
        <w:t>instqualtool</w:t>
      </w:r>
      <w:proofErr w:type="spellEnd"/>
      <w:r w:rsidRPr="00D62C23">
        <w:rPr>
          <w:rFonts w:ascii="Courier New" w:hAnsi="Courier New" w:cs="Courier New"/>
          <w:sz w:val="18"/>
          <w:szCs w:val="18"/>
        </w:rPr>
        <w:t>\</w:t>
      </w:r>
      <w:proofErr w:type="spellStart"/>
      <w:r w:rsidRPr="00D62C23">
        <w:rPr>
          <w:rFonts w:ascii="Courier New" w:hAnsi="Courier New" w:cs="Courier New"/>
          <w:sz w:val="18"/>
          <w:szCs w:val="18"/>
        </w:rPr>
        <w:t>serialization_hotfix.properties</w:t>
      </w:r>
      <w:proofErr w:type="spellEnd"/>
    </w:p>
    <w:p w14:paraId="61648803" w14:textId="6E979712" w:rsidR="003035F2" w:rsidRDefault="003035F2" w:rsidP="003035F2">
      <w:r>
        <w:t>If the file does not exist in either location or it lists the version of the SAS security update as less than 4.0, you do not have this latest version of the update. You should continue with the instructions to apply SAS Security Update 2017-09.</w:t>
      </w:r>
    </w:p>
    <w:p w14:paraId="488B7145" w14:textId="000FD216" w:rsidR="00B5289F" w:rsidRPr="003035F2" w:rsidRDefault="00B5289F" w:rsidP="003035F2">
      <w:r w:rsidRPr="00B5289F">
        <w:t xml:space="preserve">If the proper version is listed, and you have applied a hot fix, you may be directed to re-apply the SAS Security Update after applying the hot fix. If you have been directed to re-apply the SAS Security Update, please do so to ensure continued system security.  </w:t>
      </w:r>
    </w:p>
    <w:p w14:paraId="72FD560E" w14:textId="67A86A18" w:rsidR="00C31D49" w:rsidRDefault="00C31D49" w:rsidP="00C31D49">
      <w:pPr>
        <w:pStyle w:val="Heading2"/>
      </w:pPr>
      <w:r>
        <w:t>Apply SAS Security Update 2017-09</w:t>
      </w:r>
    </w:p>
    <w:p w14:paraId="78C26F3B" w14:textId="391381F2" w:rsidR="00B612BF" w:rsidRPr="00511BEE" w:rsidRDefault="00B612BF" w:rsidP="00266B6B">
      <w:r w:rsidRPr="00511BEE">
        <w:t xml:space="preserve">Use the following steps to apply the security update. </w:t>
      </w:r>
      <w:r w:rsidR="00266B6B" w:rsidRPr="00511BEE">
        <w:t xml:space="preserve">These instructions should be </w:t>
      </w:r>
      <w:r w:rsidR="007D7D17">
        <w:t>performed</w:t>
      </w:r>
      <w:r w:rsidR="00266B6B" w:rsidRPr="00511BEE">
        <w:t xml:space="preserve"> for every machine in your deployment</w:t>
      </w:r>
      <w:r w:rsidRPr="00511BEE">
        <w:t xml:space="preserve">, </w:t>
      </w:r>
      <w:r w:rsidR="00266B6B" w:rsidRPr="00511BEE">
        <w:t>either</w:t>
      </w:r>
      <w:r w:rsidRPr="00511BEE">
        <w:t xml:space="preserve"> by putting </w:t>
      </w:r>
      <w:r w:rsidR="00BB0556" w:rsidRPr="00511BEE">
        <w:t>the update</w:t>
      </w:r>
      <w:r w:rsidRPr="00511BEE">
        <w:t xml:space="preserve"> individually on each machine or running the update from a networked location that each machine has access to.</w:t>
      </w:r>
    </w:p>
    <w:p w14:paraId="5632259D" w14:textId="77777777" w:rsidR="005E2A99" w:rsidRPr="00511BEE" w:rsidRDefault="00B612BF" w:rsidP="00FD144F">
      <w:pPr>
        <w:numPr>
          <w:ilvl w:val="0"/>
          <w:numId w:val="13"/>
        </w:numPr>
      </w:pPr>
      <w:r w:rsidRPr="00511BEE">
        <w:t xml:space="preserve">Before beginning, ensure all active SAS </w:t>
      </w:r>
      <w:r w:rsidR="00AE2F3F" w:rsidRPr="00511BEE">
        <w:t xml:space="preserve">sessions, daemons, </w:t>
      </w:r>
      <w:proofErr w:type="spellStart"/>
      <w:r w:rsidR="00AE2F3F" w:rsidRPr="00511BEE">
        <w:t>spawners</w:t>
      </w:r>
      <w:proofErr w:type="spellEnd"/>
      <w:r w:rsidR="00AE2F3F" w:rsidRPr="00511BEE">
        <w:t xml:space="preserve">, </w:t>
      </w:r>
      <w:r w:rsidRPr="00511BEE">
        <w:t>servers</w:t>
      </w:r>
      <w:r w:rsidR="00AE2F3F" w:rsidRPr="00511BEE">
        <w:t>, and agents</w:t>
      </w:r>
      <w:r w:rsidRPr="00511BEE">
        <w:t xml:space="preserve"> are terminated. In addition, SAS strongly recommends that you back up your system before applying the hot fix.</w:t>
      </w:r>
    </w:p>
    <w:p w14:paraId="5CD9E98D" w14:textId="50ECAE37" w:rsidR="005E2A99" w:rsidRPr="00511BEE" w:rsidRDefault="00B612BF" w:rsidP="004E659A">
      <w:pPr>
        <w:numPr>
          <w:ilvl w:val="0"/>
          <w:numId w:val="13"/>
        </w:numPr>
      </w:pPr>
      <w:r w:rsidRPr="00511BEE">
        <w:t xml:space="preserve">Download the security update from </w:t>
      </w:r>
      <w:hyperlink r:id="rId9" w:anchor="update" w:history="1">
        <w:r w:rsidR="00B11F26">
          <w:rPr>
            <w:rStyle w:val="Hyperlink"/>
            <w:rFonts w:cs="Courier New"/>
          </w:rPr>
          <w:t>https://tshf.sas.com/techsup/download/hotfix/HF2/SAS_Security_Updates.html#update</w:t>
        </w:r>
      </w:hyperlink>
    </w:p>
    <w:p w14:paraId="2EE1A72E" w14:textId="751B52BB" w:rsidR="00B612BF" w:rsidRPr="00511BEE" w:rsidRDefault="00B612BF" w:rsidP="00FD144F">
      <w:pPr>
        <w:numPr>
          <w:ilvl w:val="0"/>
          <w:numId w:val="13"/>
        </w:numPr>
      </w:pPr>
      <w:r w:rsidRPr="00511BEE">
        <w:t xml:space="preserve">Unzip </w:t>
      </w:r>
      <w:r w:rsidR="00B37A22" w:rsidRPr="00511BEE">
        <w:rPr>
          <w:rFonts w:ascii="Courier New" w:hAnsi="Courier New" w:cs="Courier New"/>
        </w:rPr>
        <w:t>sas-security-update-</w:t>
      </w:r>
      <w:r w:rsidR="00DD570E">
        <w:rPr>
          <w:rFonts w:ascii="Courier New" w:hAnsi="Courier New" w:cs="Courier New"/>
        </w:rPr>
        <w:t>2017-09</w:t>
      </w:r>
      <w:r w:rsidRPr="00511BEE">
        <w:rPr>
          <w:rFonts w:ascii="Courier New" w:hAnsi="Courier New" w:cs="Courier New"/>
        </w:rPr>
        <w:t>.zip</w:t>
      </w:r>
      <w:r w:rsidRPr="00511BEE">
        <w:t xml:space="preserve"> into a directory of your choice. On UNIX, using </w:t>
      </w:r>
      <w:r w:rsidRPr="00511BEE">
        <w:rPr>
          <w:rFonts w:ascii="Courier New" w:hAnsi="Courier New" w:cs="Courier New"/>
        </w:rPr>
        <w:t>unzip</w:t>
      </w:r>
      <w:r w:rsidRPr="00511BEE">
        <w:rPr>
          <w:rFonts w:cs="Courier New"/>
        </w:rPr>
        <w:t xml:space="preserve"> is the best option, but if you use WinZip or the </w:t>
      </w:r>
      <w:r w:rsidRPr="00511BEE">
        <w:rPr>
          <w:rFonts w:ascii="Courier New" w:hAnsi="Courier New" w:cs="Courier New"/>
        </w:rPr>
        <w:t xml:space="preserve">jar </w:t>
      </w:r>
      <w:proofErr w:type="spellStart"/>
      <w:r w:rsidRPr="00511BEE">
        <w:rPr>
          <w:rFonts w:ascii="Courier New" w:hAnsi="Courier New" w:cs="Courier New"/>
        </w:rPr>
        <w:t>xvf</w:t>
      </w:r>
      <w:proofErr w:type="spellEnd"/>
      <w:r w:rsidRPr="00511BEE">
        <w:rPr>
          <w:rFonts w:cs="Courier New"/>
        </w:rPr>
        <w:t xml:space="preserve"> command, you must also use the following command in order to preserve the appropriate permissions:</w:t>
      </w:r>
    </w:p>
    <w:p w14:paraId="21D76B33" w14:textId="77777777" w:rsidR="00B612BF" w:rsidRPr="00511BEE" w:rsidRDefault="00B612BF" w:rsidP="00B612BF">
      <w:pPr>
        <w:ind w:left="1080"/>
        <w:rPr>
          <w:rFonts w:ascii="Courier New" w:hAnsi="Courier New" w:cs="Courier New"/>
        </w:rPr>
      </w:pPr>
      <w:proofErr w:type="spellStart"/>
      <w:r w:rsidRPr="00511BEE">
        <w:rPr>
          <w:rFonts w:ascii="Courier New" w:hAnsi="Courier New" w:cs="Courier New"/>
        </w:rPr>
        <w:lastRenderedPageBreak/>
        <w:t>chmod</w:t>
      </w:r>
      <w:proofErr w:type="spellEnd"/>
      <w:r w:rsidRPr="00511BEE">
        <w:rPr>
          <w:rFonts w:ascii="Courier New" w:hAnsi="Courier New" w:cs="Courier New"/>
        </w:rPr>
        <w:t xml:space="preserve"> </w:t>
      </w:r>
      <w:proofErr w:type="spellStart"/>
      <w:r w:rsidRPr="00511BEE">
        <w:rPr>
          <w:rFonts w:ascii="Courier New" w:hAnsi="Courier New" w:cs="Courier New"/>
        </w:rPr>
        <w:t>a+x</w:t>
      </w:r>
      <w:proofErr w:type="spellEnd"/>
      <w:r w:rsidRPr="00511BEE">
        <w:rPr>
          <w:rFonts w:ascii="Courier New" w:hAnsi="Courier New" w:cs="Courier New"/>
        </w:rPr>
        <w:t xml:space="preserve"> install.sh</w:t>
      </w:r>
    </w:p>
    <w:p w14:paraId="6038550C" w14:textId="77777777" w:rsidR="008E46B8" w:rsidRPr="00511BEE" w:rsidRDefault="00291C9B" w:rsidP="008E46B8">
      <w:pPr>
        <w:ind w:left="720"/>
      </w:pPr>
      <w:r w:rsidRPr="00511BEE">
        <w:t xml:space="preserve">If the install </w:t>
      </w:r>
      <w:r w:rsidR="008E46B8" w:rsidRPr="00511BEE">
        <w:t>ID</w:t>
      </w:r>
      <w:r w:rsidRPr="00511BEE">
        <w:t xml:space="preserve"> differs from the security update directory owner, make the</w:t>
      </w:r>
      <w:r w:rsidR="008E46B8" w:rsidRPr="00511BEE">
        <w:t xml:space="preserve"> </w:t>
      </w:r>
      <w:r w:rsidRPr="00511BEE">
        <w:t xml:space="preserve">directory writable by all </w:t>
      </w:r>
      <w:r w:rsidR="008E46B8" w:rsidRPr="00511BEE">
        <w:t>IDs in the same group with the following command:</w:t>
      </w:r>
    </w:p>
    <w:p w14:paraId="6C239F2C" w14:textId="1CA229B7" w:rsidR="008E46B8" w:rsidRPr="00511BEE" w:rsidRDefault="008E46B8" w:rsidP="008E46B8">
      <w:pPr>
        <w:ind w:left="1080"/>
        <w:rPr>
          <w:rFonts w:ascii="Courier New" w:hAnsi="Courier New" w:cs="Courier New"/>
        </w:rPr>
      </w:pPr>
      <w:proofErr w:type="spellStart"/>
      <w:r w:rsidRPr="00511BEE">
        <w:rPr>
          <w:rFonts w:ascii="Courier New" w:hAnsi="Courier New" w:cs="Courier New"/>
        </w:rPr>
        <w:t>chmod</w:t>
      </w:r>
      <w:proofErr w:type="spellEnd"/>
      <w:r w:rsidRPr="00511BEE">
        <w:rPr>
          <w:rFonts w:ascii="Courier New" w:hAnsi="Courier New" w:cs="Courier New"/>
        </w:rPr>
        <w:t xml:space="preserve"> -R </w:t>
      </w:r>
      <w:proofErr w:type="spellStart"/>
      <w:r w:rsidRPr="00511BEE">
        <w:rPr>
          <w:rFonts w:ascii="Courier New" w:hAnsi="Courier New" w:cs="Courier New"/>
        </w:rPr>
        <w:t>g+w</w:t>
      </w:r>
      <w:proofErr w:type="spellEnd"/>
      <w:r w:rsidRPr="00511BEE">
        <w:rPr>
          <w:rFonts w:ascii="Courier New" w:hAnsi="Courier New" w:cs="Courier New"/>
        </w:rPr>
        <w:t xml:space="preserve"> /&lt;security directory&gt;/sas-security-update-</w:t>
      </w:r>
      <w:r w:rsidR="00DD570E">
        <w:rPr>
          <w:rFonts w:ascii="Courier New" w:hAnsi="Courier New" w:cs="Courier New"/>
        </w:rPr>
        <w:t>2017-09</w:t>
      </w:r>
    </w:p>
    <w:p w14:paraId="2D9E57D1" w14:textId="3BC750B5" w:rsidR="00B612BF" w:rsidRPr="00511BEE" w:rsidRDefault="00B612BF" w:rsidP="00FD144F">
      <w:pPr>
        <w:pStyle w:val="ListParagraph"/>
        <w:numPr>
          <w:ilvl w:val="0"/>
          <w:numId w:val="13"/>
        </w:numPr>
      </w:pPr>
      <w:r w:rsidRPr="00511BEE">
        <w:t xml:space="preserve">From the directory into which you’ve unpacked the software, go to the </w:t>
      </w:r>
      <w:r w:rsidRPr="00511BEE">
        <w:rPr>
          <w:rFonts w:ascii="Courier New" w:hAnsi="Courier New" w:cs="Courier New"/>
        </w:rPr>
        <w:t>sas-securit</w:t>
      </w:r>
      <w:r w:rsidR="00B37A22" w:rsidRPr="00511BEE">
        <w:rPr>
          <w:rFonts w:ascii="Courier New" w:hAnsi="Courier New" w:cs="Courier New"/>
        </w:rPr>
        <w:t>y-update-</w:t>
      </w:r>
      <w:r w:rsidR="00DD570E">
        <w:rPr>
          <w:rFonts w:ascii="Courier New" w:hAnsi="Courier New" w:cs="Courier New"/>
        </w:rPr>
        <w:t>2017-09</w:t>
      </w:r>
      <w:r w:rsidRPr="00511BEE">
        <w:rPr>
          <w:rFonts w:cs="Courier New"/>
        </w:rPr>
        <w:t xml:space="preserve"> directory</w:t>
      </w:r>
      <w:r w:rsidRPr="00511BEE">
        <w:t>.</w:t>
      </w:r>
    </w:p>
    <w:p w14:paraId="2E9BB815" w14:textId="77777777" w:rsidR="00B612BF" w:rsidRPr="00511BEE" w:rsidRDefault="00B612BF" w:rsidP="00FD144F">
      <w:pPr>
        <w:numPr>
          <w:ilvl w:val="0"/>
          <w:numId w:val="13"/>
        </w:numPr>
      </w:pPr>
      <w:r w:rsidRPr="00511BEE">
        <w:t>In that directory, run the appropriate script using the same user ID that was used to install the software. The script requires one argument, the full path to the SASHOME where the hot fix is going to be applied.</w:t>
      </w:r>
    </w:p>
    <w:p w14:paraId="26F1B83A" w14:textId="77777777" w:rsidR="00B612BF" w:rsidRPr="00511BEE" w:rsidRDefault="00B612BF" w:rsidP="00B612BF">
      <w:pPr>
        <w:ind w:left="720"/>
        <w:rPr>
          <w:b/>
        </w:rPr>
      </w:pPr>
      <w:r w:rsidRPr="00511BEE">
        <w:rPr>
          <w:b/>
        </w:rPr>
        <w:t>Windows</w:t>
      </w:r>
    </w:p>
    <w:p w14:paraId="33EB75C1" w14:textId="4AB7A234" w:rsidR="003079EC" w:rsidRPr="00825AFB" w:rsidRDefault="00B612BF" w:rsidP="00825AFB">
      <w:pPr>
        <w:ind w:left="1080"/>
        <w:rPr>
          <w:rFonts w:ascii="Courier New" w:hAnsi="Courier New" w:cs="Courier New"/>
        </w:rPr>
      </w:pPr>
      <w:r w:rsidRPr="00511BEE">
        <w:rPr>
          <w:rFonts w:ascii="Courier New" w:hAnsi="Courier New" w:cs="Courier New"/>
        </w:rPr>
        <w:t>install.bat "&lt;SASHOME&gt;"</w:t>
      </w:r>
    </w:p>
    <w:p w14:paraId="6F9FD5AF" w14:textId="4B0FB04E" w:rsidR="00B612BF" w:rsidRPr="00511BEE" w:rsidRDefault="00B612BF" w:rsidP="006446A8">
      <w:pPr>
        <w:ind w:left="720"/>
        <w:rPr>
          <w:rFonts w:ascii="Courier New" w:hAnsi="Courier New" w:cs="Courier New"/>
        </w:rPr>
      </w:pPr>
      <w:r w:rsidRPr="00511BEE">
        <w:rPr>
          <w:b/>
        </w:rPr>
        <w:t>Windows Example</w:t>
      </w:r>
    </w:p>
    <w:p w14:paraId="61D58C63" w14:textId="77777777" w:rsidR="00B612BF" w:rsidRPr="00511BEE" w:rsidRDefault="00B612BF" w:rsidP="00B612BF">
      <w:pPr>
        <w:ind w:left="1080"/>
        <w:rPr>
          <w:rFonts w:ascii="Courier New" w:hAnsi="Courier New" w:cs="Courier New"/>
        </w:rPr>
      </w:pPr>
      <w:r w:rsidRPr="00511BEE">
        <w:rPr>
          <w:rFonts w:ascii="Courier New" w:hAnsi="Courier New" w:cs="Courier New"/>
        </w:rPr>
        <w:t>install.bat "C:\Program Files\</w:t>
      </w:r>
      <w:proofErr w:type="spellStart"/>
      <w:r w:rsidRPr="00511BEE">
        <w:rPr>
          <w:rFonts w:ascii="Courier New" w:hAnsi="Courier New" w:cs="Courier New"/>
        </w:rPr>
        <w:t>SASHome</w:t>
      </w:r>
      <w:proofErr w:type="spellEnd"/>
      <w:r w:rsidRPr="00511BEE">
        <w:rPr>
          <w:rFonts w:ascii="Courier New" w:hAnsi="Courier New" w:cs="Courier New"/>
        </w:rPr>
        <w:t>"</w:t>
      </w:r>
    </w:p>
    <w:p w14:paraId="5877AEDE" w14:textId="77777777" w:rsidR="009E39B1" w:rsidRPr="00511BEE" w:rsidRDefault="009E39B1" w:rsidP="00B612BF">
      <w:pPr>
        <w:ind w:left="1080"/>
        <w:rPr>
          <w:rFonts w:ascii="Courier New" w:hAnsi="Courier New" w:cs="Courier New"/>
          <w:i/>
        </w:rPr>
      </w:pPr>
      <w:r w:rsidRPr="00511BEE">
        <w:rPr>
          <w:b/>
          <w:i/>
        </w:rPr>
        <w:t>Note:</w:t>
      </w:r>
      <w:r w:rsidRPr="00511BEE">
        <w:rPr>
          <w:i/>
        </w:rPr>
        <w:t xml:space="preserve"> Depending on your settings, you may have to use the </w:t>
      </w:r>
      <w:r w:rsidRPr="00511BEE">
        <w:rPr>
          <w:b/>
          <w:i/>
        </w:rPr>
        <w:t>Run as administrator</w:t>
      </w:r>
      <w:r w:rsidRPr="00511BEE">
        <w:rPr>
          <w:i/>
        </w:rPr>
        <w:t xml:space="preserve"> option.</w:t>
      </w:r>
    </w:p>
    <w:p w14:paraId="027C72FD" w14:textId="77777777" w:rsidR="00B612BF" w:rsidRPr="00511BEE" w:rsidRDefault="00B612BF" w:rsidP="00B612BF">
      <w:pPr>
        <w:ind w:left="720"/>
        <w:rPr>
          <w:b/>
        </w:rPr>
      </w:pPr>
      <w:r w:rsidRPr="00511BEE">
        <w:rPr>
          <w:b/>
        </w:rPr>
        <w:t>UNIX</w:t>
      </w:r>
    </w:p>
    <w:p w14:paraId="7B53FC71" w14:textId="77777777" w:rsidR="00B612BF" w:rsidRPr="00511BEE" w:rsidRDefault="00B612BF" w:rsidP="00B612BF">
      <w:pPr>
        <w:ind w:left="1080"/>
        <w:rPr>
          <w:rFonts w:ascii="Courier New" w:hAnsi="Courier New" w:cs="Courier New"/>
        </w:rPr>
      </w:pPr>
      <w:r w:rsidRPr="00511BEE">
        <w:rPr>
          <w:rFonts w:ascii="Courier New" w:hAnsi="Courier New" w:cs="Courier New"/>
        </w:rPr>
        <w:t>./install.sh "&lt;SASHOME&gt;"</w:t>
      </w:r>
    </w:p>
    <w:p w14:paraId="60088585" w14:textId="77777777" w:rsidR="00B612BF" w:rsidRPr="00511BEE" w:rsidRDefault="00B612BF" w:rsidP="00B612BF">
      <w:pPr>
        <w:ind w:left="720"/>
        <w:rPr>
          <w:b/>
        </w:rPr>
      </w:pPr>
      <w:r w:rsidRPr="00511BEE">
        <w:rPr>
          <w:b/>
        </w:rPr>
        <w:t>UNIX Example</w:t>
      </w:r>
    </w:p>
    <w:p w14:paraId="41F723A5" w14:textId="77777777" w:rsidR="00B612BF" w:rsidRPr="00511BEE" w:rsidRDefault="00B612BF" w:rsidP="00B612BF">
      <w:pPr>
        <w:ind w:left="1080"/>
        <w:rPr>
          <w:rFonts w:ascii="Courier New" w:hAnsi="Courier New" w:cs="Courier New"/>
        </w:rPr>
      </w:pPr>
      <w:r w:rsidRPr="00511BEE">
        <w:rPr>
          <w:rFonts w:ascii="Courier New" w:hAnsi="Courier New" w:cs="Courier New"/>
        </w:rPr>
        <w:t>./install.sh "/</w:t>
      </w:r>
      <w:proofErr w:type="spellStart"/>
      <w:r w:rsidRPr="00511BEE">
        <w:rPr>
          <w:rFonts w:ascii="Courier New" w:hAnsi="Courier New" w:cs="Courier New"/>
        </w:rPr>
        <w:t>usr</w:t>
      </w:r>
      <w:proofErr w:type="spellEnd"/>
      <w:r w:rsidRPr="00511BEE">
        <w:rPr>
          <w:rFonts w:ascii="Courier New" w:hAnsi="Courier New" w:cs="Courier New"/>
        </w:rPr>
        <w:t>/</w:t>
      </w:r>
      <w:proofErr w:type="spellStart"/>
      <w:r w:rsidRPr="00511BEE">
        <w:rPr>
          <w:rFonts w:ascii="Courier New" w:hAnsi="Courier New" w:cs="Courier New"/>
        </w:rPr>
        <w:t>lpp</w:t>
      </w:r>
      <w:proofErr w:type="spellEnd"/>
      <w:r w:rsidRPr="00511BEE">
        <w:rPr>
          <w:rFonts w:ascii="Courier New" w:hAnsi="Courier New" w:cs="Courier New"/>
        </w:rPr>
        <w:t>/SAS"</w:t>
      </w:r>
    </w:p>
    <w:p w14:paraId="411F5319" w14:textId="77777777" w:rsidR="00A82D58" w:rsidRPr="00511BEE" w:rsidRDefault="00B612BF" w:rsidP="00FD144F">
      <w:pPr>
        <w:numPr>
          <w:ilvl w:val="0"/>
          <w:numId w:val="13"/>
        </w:numPr>
        <w:rPr>
          <w:rFonts w:cs="Courier New"/>
        </w:rPr>
      </w:pPr>
      <w:r w:rsidRPr="00511BEE">
        <w:rPr>
          <w:rFonts w:cs="Courier New"/>
        </w:rPr>
        <w:t xml:space="preserve">The tool runs and applies the hot fix to all the files in the SASHOME </w:t>
      </w:r>
      <w:r w:rsidR="00841E9E" w:rsidRPr="00511BEE">
        <w:rPr>
          <w:rFonts w:cs="Courier New"/>
        </w:rPr>
        <w:t xml:space="preserve">and </w:t>
      </w:r>
      <w:proofErr w:type="spellStart"/>
      <w:r w:rsidR="00841E9E" w:rsidRPr="00511BEE">
        <w:rPr>
          <w:rFonts w:cs="Courier New"/>
        </w:rPr>
        <w:t>SASConfig</w:t>
      </w:r>
      <w:proofErr w:type="spellEnd"/>
      <w:r w:rsidR="00841E9E" w:rsidRPr="00511BEE">
        <w:rPr>
          <w:rFonts w:cs="Courier New"/>
        </w:rPr>
        <w:t xml:space="preserve"> </w:t>
      </w:r>
      <w:r w:rsidRPr="00511BEE">
        <w:rPr>
          <w:rFonts w:cs="Courier New"/>
        </w:rPr>
        <w:t>that need to be updated. When the tool finishes making the updates, it provides a message that says the updates are complete and then exits.</w:t>
      </w:r>
    </w:p>
    <w:p w14:paraId="0B2BC6C0" w14:textId="7EF026DA" w:rsidR="003035F2" w:rsidRPr="004160AC" w:rsidRDefault="00FF7449" w:rsidP="004160AC">
      <w:pPr>
        <w:numPr>
          <w:ilvl w:val="0"/>
          <w:numId w:val="13"/>
        </w:numPr>
        <w:rPr>
          <w:rFonts w:cs="Courier New"/>
        </w:rPr>
      </w:pPr>
      <w:r w:rsidRPr="00511BEE">
        <w:rPr>
          <w:rFonts w:cs="Courier New"/>
        </w:rPr>
        <w:t>If you plan to deploy other hot fixes from the location where you placed this zip file, you will need to remove it from this location. The SAS Deployment Manager, which is used for deploying other hot fixes, will not recognize this file and will issue an error</w:t>
      </w:r>
      <w:r w:rsidR="00B612BF" w:rsidRPr="00511BEE">
        <w:rPr>
          <w:rFonts w:cs="Courier New"/>
        </w:rPr>
        <w:t>.</w:t>
      </w:r>
    </w:p>
    <w:p w14:paraId="069B2C3A" w14:textId="5C502F19" w:rsidR="00462CA6" w:rsidRDefault="00462CA6" w:rsidP="00462CA6">
      <w:pPr>
        <w:pStyle w:val="Heading1"/>
      </w:pPr>
      <w:r w:rsidRPr="00511BEE">
        <w:t xml:space="preserve">Section </w:t>
      </w:r>
      <w:r>
        <w:t>2</w:t>
      </w:r>
      <w:r w:rsidRPr="00511BEE">
        <w:t xml:space="preserve"> — Apply SAS Security Update </w:t>
      </w:r>
      <w:r>
        <w:t>2018-09</w:t>
      </w:r>
    </w:p>
    <w:p w14:paraId="5E139CA6" w14:textId="1F9F5866" w:rsidR="004865F2" w:rsidRDefault="004865F2" w:rsidP="004865F2">
      <w:pPr>
        <w:pStyle w:val="Heading2"/>
      </w:pPr>
      <w:r>
        <w:t>Determine If SAS Security Update 2018-09 is Needed</w:t>
      </w:r>
    </w:p>
    <w:p w14:paraId="3F0EFC2C" w14:textId="4F505D79" w:rsidR="004865F2" w:rsidRDefault="004865F2" w:rsidP="004865F2">
      <w:r>
        <w:t xml:space="preserve">If you are not using SAS 9.4_M5, skip to Section 3. </w:t>
      </w:r>
    </w:p>
    <w:p w14:paraId="4D2EA146" w14:textId="11C96B6F" w:rsidR="003035F2" w:rsidRDefault="003035F2" w:rsidP="003035F2">
      <w:r>
        <w:t xml:space="preserve">To determine if you have </w:t>
      </w:r>
      <w:r w:rsidR="0094565A">
        <w:t>applied SAS Security Update 2018</w:t>
      </w:r>
      <w:r>
        <w:t>-09, locate a</w:t>
      </w:r>
      <w:r w:rsidR="00106499">
        <w:t>nd examine the contents of the following file</w:t>
      </w:r>
      <w:r>
        <w:t>:</w:t>
      </w:r>
    </w:p>
    <w:p w14:paraId="10EDD1B9" w14:textId="022B10D5" w:rsidR="003035F2" w:rsidRPr="003035F2" w:rsidRDefault="003035F2" w:rsidP="003035F2">
      <w:pPr>
        <w:ind w:left="360"/>
        <w:rPr>
          <w:rFonts w:ascii="Courier New" w:hAnsi="Courier New" w:cs="Courier New"/>
          <w:sz w:val="19"/>
          <w:szCs w:val="19"/>
        </w:rPr>
      </w:pPr>
      <w:r w:rsidRPr="003035F2">
        <w:rPr>
          <w:rFonts w:ascii="Courier New" w:hAnsi="Courier New" w:cs="Courier New"/>
          <w:sz w:val="19"/>
          <w:szCs w:val="19"/>
        </w:rPr>
        <w:t>SASHome\InstallMisc\utilities\installqual\9.4\</w:t>
      </w:r>
      <w:r w:rsidR="004B4C79" w:rsidRPr="004B4C79">
        <w:rPr>
          <w:rFonts w:ascii="Courier New" w:hAnsi="Courier New" w:cs="Courier New"/>
          <w:sz w:val="19"/>
          <w:szCs w:val="19"/>
        </w:rPr>
        <w:t>security_hotfix.properties</w:t>
      </w:r>
    </w:p>
    <w:p w14:paraId="496817C4" w14:textId="44F9CF59" w:rsidR="003035F2" w:rsidRDefault="003035F2" w:rsidP="003035F2">
      <w:r>
        <w:t xml:space="preserve">If the file does not exist or it does not list </w:t>
      </w:r>
      <w:r w:rsidR="001962E7">
        <w:t>the version as 1.0</w:t>
      </w:r>
      <w:r>
        <w:t>, you do not have this latest version of the update. You should continue with the instructions to apply SAS Security Update 2018-09.</w:t>
      </w:r>
    </w:p>
    <w:p w14:paraId="46027C2E" w14:textId="758A6415" w:rsidR="00B5289F" w:rsidRPr="003035F2" w:rsidRDefault="00B5289F" w:rsidP="003035F2">
      <w:r w:rsidRPr="00B5289F">
        <w:t xml:space="preserve">If the proper version is listed, and you have applied a hot fix, you may be directed to re-apply the SAS Security Update after applying the hot fix. If you have been directed to re-apply the SAS Security Update, please do so to ensure continued system security.  </w:t>
      </w:r>
    </w:p>
    <w:p w14:paraId="67BC028F" w14:textId="53FCF197" w:rsidR="00C31D49" w:rsidRDefault="00C31D49" w:rsidP="00C31D49">
      <w:pPr>
        <w:pStyle w:val="Heading2"/>
      </w:pPr>
      <w:r>
        <w:lastRenderedPageBreak/>
        <w:t>Apply SAS Security Update 201</w:t>
      </w:r>
      <w:r w:rsidR="004865F2">
        <w:t>8</w:t>
      </w:r>
      <w:r>
        <w:t>-09</w:t>
      </w:r>
    </w:p>
    <w:p w14:paraId="2E1B8636" w14:textId="370C96C7" w:rsidR="007D7D17" w:rsidRPr="00511BEE" w:rsidRDefault="007D7D17" w:rsidP="007D7D17">
      <w:r w:rsidRPr="00511BEE">
        <w:t xml:space="preserve">Use the following steps to apply the security update. These instructions should be </w:t>
      </w:r>
      <w:r>
        <w:t>performed</w:t>
      </w:r>
      <w:r w:rsidRPr="00511BEE">
        <w:t xml:space="preserve"> for every machine in your deployment, either by putting the update individually on each machine or running the update from a networked location that each machine has access to.</w:t>
      </w:r>
    </w:p>
    <w:p w14:paraId="70F89663" w14:textId="77777777" w:rsidR="007D7D17" w:rsidRPr="00511BEE" w:rsidRDefault="007D7D17" w:rsidP="007D7D17">
      <w:pPr>
        <w:numPr>
          <w:ilvl w:val="0"/>
          <w:numId w:val="28"/>
        </w:numPr>
      </w:pPr>
      <w:r w:rsidRPr="00511BEE">
        <w:t xml:space="preserve">Before beginning, ensure all active SAS sessions, daemons, </w:t>
      </w:r>
      <w:proofErr w:type="spellStart"/>
      <w:r w:rsidRPr="00511BEE">
        <w:t>spawners</w:t>
      </w:r>
      <w:proofErr w:type="spellEnd"/>
      <w:r w:rsidRPr="00511BEE">
        <w:t>, servers, and agents are terminated. In addition, SAS strongly recommends that you back up your system before applying the hot fix.</w:t>
      </w:r>
    </w:p>
    <w:p w14:paraId="0BAE4CD4" w14:textId="720A43C2" w:rsidR="007D7D17" w:rsidRPr="00511BEE" w:rsidRDefault="007D7D17" w:rsidP="004E659A">
      <w:pPr>
        <w:numPr>
          <w:ilvl w:val="0"/>
          <w:numId w:val="28"/>
        </w:numPr>
      </w:pPr>
      <w:r w:rsidRPr="00511BEE">
        <w:t xml:space="preserve">Download the security update from </w:t>
      </w:r>
      <w:hyperlink r:id="rId10" w:anchor="update2" w:history="1">
        <w:r w:rsidR="00CC277B">
          <w:rPr>
            <w:rStyle w:val="Hyperlink"/>
            <w:rFonts w:cs="Courier New"/>
          </w:rPr>
          <w:t>https://tshf.sas.com/techsup/download/hotfix/HF2/SAS_Security_Updates.html#update2</w:t>
        </w:r>
      </w:hyperlink>
    </w:p>
    <w:p w14:paraId="38C6140B" w14:textId="3D9BBC2B" w:rsidR="007D7D17" w:rsidRPr="00511BEE" w:rsidRDefault="007D7D17" w:rsidP="007D7D17">
      <w:pPr>
        <w:numPr>
          <w:ilvl w:val="0"/>
          <w:numId w:val="28"/>
        </w:numPr>
      </w:pPr>
      <w:r w:rsidRPr="00511BEE">
        <w:t xml:space="preserve">Unzip </w:t>
      </w:r>
      <w:r w:rsidRPr="00511BEE">
        <w:rPr>
          <w:rFonts w:ascii="Courier New" w:hAnsi="Courier New" w:cs="Courier New"/>
        </w:rPr>
        <w:t>sas-security-update-</w:t>
      </w:r>
      <w:r>
        <w:rPr>
          <w:rFonts w:ascii="Courier New" w:hAnsi="Courier New" w:cs="Courier New"/>
        </w:rPr>
        <w:t>2018-09</w:t>
      </w:r>
      <w:r w:rsidRPr="00511BEE">
        <w:rPr>
          <w:rFonts w:ascii="Courier New" w:hAnsi="Courier New" w:cs="Courier New"/>
        </w:rPr>
        <w:t>.zip</w:t>
      </w:r>
      <w:r w:rsidRPr="00511BEE">
        <w:t xml:space="preserve"> into a directory of your choice. On UNIX, using </w:t>
      </w:r>
      <w:r w:rsidRPr="00511BEE">
        <w:rPr>
          <w:rFonts w:ascii="Courier New" w:hAnsi="Courier New" w:cs="Courier New"/>
        </w:rPr>
        <w:t>unzip</w:t>
      </w:r>
      <w:r w:rsidRPr="00511BEE">
        <w:rPr>
          <w:rFonts w:cs="Courier New"/>
        </w:rPr>
        <w:t xml:space="preserve"> is the best option, but if you use WinZip or the </w:t>
      </w:r>
      <w:r w:rsidRPr="00511BEE">
        <w:rPr>
          <w:rFonts w:ascii="Courier New" w:hAnsi="Courier New" w:cs="Courier New"/>
        </w:rPr>
        <w:t xml:space="preserve">jar </w:t>
      </w:r>
      <w:proofErr w:type="spellStart"/>
      <w:r w:rsidRPr="00511BEE">
        <w:rPr>
          <w:rFonts w:ascii="Courier New" w:hAnsi="Courier New" w:cs="Courier New"/>
        </w:rPr>
        <w:t>xvf</w:t>
      </w:r>
      <w:proofErr w:type="spellEnd"/>
      <w:r w:rsidRPr="00511BEE">
        <w:rPr>
          <w:rFonts w:cs="Courier New"/>
        </w:rPr>
        <w:t xml:space="preserve"> command, you must also use the following command in order to preserve the appropriate permissions:</w:t>
      </w:r>
    </w:p>
    <w:p w14:paraId="21FBB839" w14:textId="77777777" w:rsidR="007D7D17" w:rsidRPr="00511BEE" w:rsidRDefault="007D7D17" w:rsidP="007D7D17">
      <w:pPr>
        <w:ind w:left="1080"/>
        <w:rPr>
          <w:rFonts w:ascii="Courier New" w:hAnsi="Courier New" w:cs="Courier New"/>
        </w:rPr>
      </w:pPr>
      <w:proofErr w:type="spellStart"/>
      <w:r w:rsidRPr="00511BEE">
        <w:rPr>
          <w:rFonts w:ascii="Courier New" w:hAnsi="Courier New" w:cs="Courier New"/>
        </w:rPr>
        <w:t>chmod</w:t>
      </w:r>
      <w:proofErr w:type="spellEnd"/>
      <w:r w:rsidRPr="00511BEE">
        <w:rPr>
          <w:rFonts w:ascii="Courier New" w:hAnsi="Courier New" w:cs="Courier New"/>
        </w:rPr>
        <w:t xml:space="preserve"> </w:t>
      </w:r>
      <w:proofErr w:type="spellStart"/>
      <w:r w:rsidRPr="00511BEE">
        <w:rPr>
          <w:rFonts w:ascii="Courier New" w:hAnsi="Courier New" w:cs="Courier New"/>
        </w:rPr>
        <w:t>a+x</w:t>
      </w:r>
      <w:proofErr w:type="spellEnd"/>
      <w:r w:rsidRPr="00511BEE">
        <w:rPr>
          <w:rFonts w:ascii="Courier New" w:hAnsi="Courier New" w:cs="Courier New"/>
        </w:rPr>
        <w:t xml:space="preserve"> install.sh</w:t>
      </w:r>
    </w:p>
    <w:p w14:paraId="50D72E75" w14:textId="77777777" w:rsidR="007D7D17" w:rsidRPr="00511BEE" w:rsidRDefault="007D7D17" w:rsidP="007D7D17">
      <w:pPr>
        <w:ind w:left="720"/>
      </w:pPr>
      <w:r w:rsidRPr="00511BEE">
        <w:t>If the install ID differs from the security update directory owner, make the directory writable by all IDs in the same group with the following command:</w:t>
      </w:r>
    </w:p>
    <w:p w14:paraId="6A1E30D8" w14:textId="77777777" w:rsidR="007D7D17" w:rsidRPr="00511BEE" w:rsidRDefault="007D7D17" w:rsidP="007D7D17">
      <w:pPr>
        <w:ind w:left="1080"/>
        <w:rPr>
          <w:rFonts w:ascii="Courier New" w:hAnsi="Courier New" w:cs="Courier New"/>
        </w:rPr>
      </w:pPr>
      <w:proofErr w:type="spellStart"/>
      <w:r w:rsidRPr="00511BEE">
        <w:rPr>
          <w:rFonts w:ascii="Courier New" w:hAnsi="Courier New" w:cs="Courier New"/>
        </w:rPr>
        <w:t>chmod</w:t>
      </w:r>
      <w:proofErr w:type="spellEnd"/>
      <w:r w:rsidRPr="00511BEE">
        <w:rPr>
          <w:rFonts w:ascii="Courier New" w:hAnsi="Courier New" w:cs="Courier New"/>
        </w:rPr>
        <w:t xml:space="preserve"> -R </w:t>
      </w:r>
      <w:proofErr w:type="spellStart"/>
      <w:r w:rsidRPr="00511BEE">
        <w:rPr>
          <w:rFonts w:ascii="Courier New" w:hAnsi="Courier New" w:cs="Courier New"/>
        </w:rPr>
        <w:t>g+w</w:t>
      </w:r>
      <w:proofErr w:type="spellEnd"/>
      <w:r w:rsidRPr="00511BEE">
        <w:rPr>
          <w:rFonts w:ascii="Courier New" w:hAnsi="Courier New" w:cs="Courier New"/>
        </w:rPr>
        <w:t xml:space="preserve"> /&lt;security directory&gt;/sas-security-update-</w:t>
      </w:r>
      <w:r>
        <w:rPr>
          <w:rFonts w:ascii="Courier New" w:hAnsi="Courier New" w:cs="Courier New"/>
        </w:rPr>
        <w:t>2017-09</w:t>
      </w:r>
    </w:p>
    <w:p w14:paraId="2344AF5A" w14:textId="025466E3" w:rsidR="007D7D17" w:rsidRPr="00511BEE" w:rsidRDefault="007D7D17" w:rsidP="007D7D17">
      <w:pPr>
        <w:pStyle w:val="ListParagraph"/>
        <w:numPr>
          <w:ilvl w:val="0"/>
          <w:numId w:val="28"/>
        </w:numPr>
      </w:pPr>
      <w:r w:rsidRPr="00511BEE">
        <w:t xml:space="preserve">From the directory into which you’ve unpacked the software, go to the </w:t>
      </w:r>
      <w:r w:rsidRPr="00511BEE">
        <w:rPr>
          <w:rFonts w:ascii="Courier New" w:hAnsi="Courier New" w:cs="Courier New"/>
        </w:rPr>
        <w:t>sas-security-update-</w:t>
      </w:r>
      <w:r>
        <w:rPr>
          <w:rFonts w:ascii="Courier New" w:hAnsi="Courier New" w:cs="Courier New"/>
        </w:rPr>
        <w:t>2018-09</w:t>
      </w:r>
      <w:r w:rsidRPr="00511BEE">
        <w:rPr>
          <w:rFonts w:cs="Courier New"/>
        </w:rPr>
        <w:t xml:space="preserve"> directory</w:t>
      </w:r>
      <w:r w:rsidRPr="00511BEE">
        <w:t>.</w:t>
      </w:r>
    </w:p>
    <w:p w14:paraId="1D07E438" w14:textId="77777777" w:rsidR="007D7D17" w:rsidRPr="00511BEE" w:rsidRDefault="007D7D17" w:rsidP="007D7D17">
      <w:pPr>
        <w:numPr>
          <w:ilvl w:val="0"/>
          <w:numId w:val="28"/>
        </w:numPr>
      </w:pPr>
      <w:r w:rsidRPr="00511BEE">
        <w:t>In that directory, run the appropriate script using the same user ID that was used to install the software. The script requires one argument, the full path to the SASHOME where the hot fix is going to be applied.</w:t>
      </w:r>
    </w:p>
    <w:p w14:paraId="52CAE79F" w14:textId="77777777" w:rsidR="007D7D17" w:rsidRPr="00511BEE" w:rsidRDefault="007D7D17" w:rsidP="007D7D17">
      <w:pPr>
        <w:ind w:left="720"/>
        <w:rPr>
          <w:b/>
        </w:rPr>
      </w:pPr>
      <w:r w:rsidRPr="00511BEE">
        <w:rPr>
          <w:b/>
        </w:rPr>
        <w:t>Windows</w:t>
      </w:r>
    </w:p>
    <w:p w14:paraId="4D24B034" w14:textId="77777777" w:rsidR="007D7D17" w:rsidRPr="00511BEE" w:rsidRDefault="007D7D17" w:rsidP="007D7D17">
      <w:pPr>
        <w:ind w:left="1080"/>
        <w:rPr>
          <w:rFonts w:ascii="Courier New" w:hAnsi="Courier New" w:cs="Courier New"/>
        </w:rPr>
      </w:pPr>
      <w:r w:rsidRPr="00511BEE">
        <w:rPr>
          <w:rFonts w:ascii="Courier New" w:hAnsi="Courier New" w:cs="Courier New"/>
        </w:rPr>
        <w:t>install.bat "&lt;SASHOME&gt;"</w:t>
      </w:r>
    </w:p>
    <w:p w14:paraId="138894E2" w14:textId="77777777" w:rsidR="007D7D17" w:rsidRPr="00511BEE" w:rsidRDefault="007D7D17" w:rsidP="007D7D17">
      <w:pPr>
        <w:ind w:left="720"/>
        <w:rPr>
          <w:rFonts w:ascii="Courier New" w:hAnsi="Courier New" w:cs="Courier New"/>
        </w:rPr>
      </w:pPr>
      <w:r w:rsidRPr="00511BEE">
        <w:rPr>
          <w:b/>
        </w:rPr>
        <w:t>Windows Example</w:t>
      </w:r>
    </w:p>
    <w:p w14:paraId="79C45B58" w14:textId="77777777" w:rsidR="007D7D17" w:rsidRPr="00511BEE" w:rsidRDefault="007D7D17" w:rsidP="007D7D17">
      <w:pPr>
        <w:ind w:left="1080"/>
        <w:rPr>
          <w:rFonts w:ascii="Courier New" w:hAnsi="Courier New" w:cs="Courier New"/>
        </w:rPr>
      </w:pPr>
      <w:r w:rsidRPr="00511BEE">
        <w:rPr>
          <w:rFonts w:ascii="Courier New" w:hAnsi="Courier New" w:cs="Courier New"/>
        </w:rPr>
        <w:t>install.bat "C:\Program Files\</w:t>
      </w:r>
      <w:proofErr w:type="spellStart"/>
      <w:r w:rsidRPr="00511BEE">
        <w:rPr>
          <w:rFonts w:ascii="Courier New" w:hAnsi="Courier New" w:cs="Courier New"/>
        </w:rPr>
        <w:t>SASHome</w:t>
      </w:r>
      <w:proofErr w:type="spellEnd"/>
      <w:r w:rsidRPr="00511BEE">
        <w:rPr>
          <w:rFonts w:ascii="Courier New" w:hAnsi="Courier New" w:cs="Courier New"/>
        </w:rPr>
        <w:t>"</w:t>
      </w:r>
    </w:p>
    <w:p w14:paraId="7CF1367A" w14:textId="77777777" w:rsidR="007D7D17" w:rsidRPr="00511BEE" w:rsidRDefault="007D7D17" w:rsidP="007D7D17">
      <w:pPr>
        <w:ind w:left="1080"/>
        <w:rPr>
          <w:rFonts w:ascii="Courier New" w:hAnsi="Courier New" w:cs="Courier New"/>
          <w:i/>
        </w:rPr>
      </w:pPr>
      <w:r w:rsidRPr="00511BEE">
        <w:rPr>
          <w:b/>
          <w:i/>
        </w:rPr>
        <w:t>Note:</w:t>
      </w:r>
      <w:r w:rsidRPr="00511BEE">
        <w:rPr>
          <w:i/>
        </w:rPr>
        <w:t xml:space="preserve"> Depending on your settings, you may have to use the </w:t>
      </w:r>
      <w:r w:rsidRPr="00511BEE">
        <w:rPr>
          <w:b/>
          <w:i/>
        </w:rPr>
        <w:t>Run as administrator</w:t>
      </w:r>
      <w:r w:rsidRPr="00511BEE">
        <w:rPr>
          <w:i/>
        </w:rPr>
        <w:t xml:space="preserve"> option.</w:t>
      </w:r>
    </w:p>
    <w:p w14:paraId="4CC3DBBC" w14:textId="77777777" w:rsidR="007D7D17" w:rsidRPr="00511BEE" w:rsidRDefault="007D7D17" w:rsidP="007D7D17">
      <w:pPr>
        <w:ind w:left="720"/>
        <w:rPr>
          <w:b/>
        </w:rPr>
      </w:pPr>
      <w:r w:rsidRPr="00511BEE">
        <w:rPr>
          <w:b/>
        </w:rPr>
        <w:t>UNIX</w:t>
      </w:r>
    </w:p>
    <w:p w14:paraId="10D1870D" w14:textId="77777777" w:rsidR="007D7D17" w:rsidRPr="00511BEE" w:rsidRDefault="007D7D17" w:rsidP="007D7D17">
      <w:pPr>
        <w:ind w:left="1080"/>
        <w:rPr>
          <w:rFonts w:ascii="Courier New" w:hAnsi="Courier New" w:cs="Courier New"/>
        </w:rPr>
      </w:pPr>
      <w:r w:rsidRPr="00511BEE">
        <w:rPr>
          <w:rFonts w:ascii="Courier New" w:hAnsi="Courier New" w:cs="Courier New"/>
        </w:rPr>
        <w:t>./install.sh "&lt;SASHOME&gt;"</w:t>
      </w:r>
    </w:p>
    <w:p w14:paraId="5136C9B3" w14:textId="77777777" w:rsidR="007D7D17" w:rsidRPr="00511BEE" w:rsidRDefault="007D7D17" w:rsidP="007D7D17">
      <w:pPr>
        <w:ind w:left="720"/>
        <w:rPr>
          <w:b/>
        </w:rPr>
      </w:pPr>
      <w:r w:rsidRPr="00511BEE">
        <w:rPr>
          <w:b/>
        </w:rPr>
        <w:t>UNIX Example</w:t>
      </w:r>
    </w:p>
    <w:p w14:paraId="3DE4B8E9" w14:textId="77777777" w:rsidR="007D7D17" w:rsidRPr="00511BEE" w:rsidRDefault="007D7D17" w:rsidP="007D7D17">
      <w:pPr>
        <w:ind w:left="1080"/>
        <w:rPr>
          <w:rFonts w:ascii="Courier New" w:hAnsi="Courier New" w:cs="Courier New"/>
        </w:rPr>
      </w:pPr>
      <w:r w:rsidRPr="00511BEE">
        <w:rPr>
          <w:rFonts w:ascii="Courier New" w:hAnsi="Courier New" w:cs="Courier New"/>
        </w:rPr>
        <w:t>./install.sh "/</w:t>
      </w:r>
      <w:proofErr w:type="spellStart"/>
      <w:r w:rsidRPr="00511BEE">
        <w:rPr>
          <w:rFonts w:ascii="Courier New" w:hAnsi="Courier New" w:cs="Courier New"/>
        </w:rPr>
        <w:t>usr</w:t>
      </w:r>
      <w:proofErr w:type="spellEnd"/>
      <w:r w:rsidRPr="00511BEE">
        <w:rPr>
          <w:rFonts w:ascii="Courier New" w:hAnsi="Courier New" w:cs="Courier New"/>
        </w:rPr>
        <w:t>/</w:t>
      </w:r>
      <w:proofErr w:type="spellStart"/>
      <w:r w:rsidRPr="00511BEE">
        <w:rPr>
          <w:rFonts w:ascii="Courier New" w:hAnsi="Courier New" w:cs="Courier New"/>
        </w:rPr>
        <w:t>lpp</w:t>
      </w:r>
      <w:proofErr w:type="spellEnd"/>
      <w:r w:rsidRPr="00511BEE">
        <w:rPr>
          <w:rFonts w:ascii="Courier New" w:hAnsi="Courier New" w:cs="Courier New"/>
        </w:rPr>
        <w:t>/SAS"</w:t>
      </w:r>
    </w:p>
    <w:p w14:paraId="0A96972B" w14:textId="77777777" w:rsidR="007D7D17" w:rsidRPr="00511BEE" w:rsidRDefault="007D7D17" w:rsidP="007D7D17">
      <w:pPr>
        <w:numPr>
          <w:ilvl w:val="0"/>
          <w:numId w:val="28"/>
        </w:numPr>
        <w:rPr>
          <w:rFonts w:cs="Courier New"/>
        </w:rPr>
      </w:pPr>
      <w:r w:rsidRPr="00511BEE">
        <w:rPr>
          <w:rFonts w:cs="Courier New"/>
        </w:rPr>
        <w:t xml:space="preserve">The tool runs and applies the hot fix to all the files in the SASHOME and </w:t>
      </w:r>
      <w:proofErr w:type="spellStart"/>
      <w:r w:rsidRPr="00511BEE">
        <w:rPr>
          <w:rFonts w:cs="Courier New"/>
        </w:rPr>
        <w:t>SASConfig</w:t>
      </w:r>
      <w:proofErr w:type="spellEnd"/>
      <w:r w:rsidRPr="00511BEE">
        <w:rPr>
          <w:rFonts w:cs="Courier New"/>
        </w:rPr>
        <w:t xml:space="preserve"> that need to be updated. When the tool finishes making the updates, it provides a message that says the updates are complete and then exits.</w:t>
      </w:r>
    </w:p>
    <w:p w14:paraId="509339E6" w14:textId="1307E690" w:rsidR="007D7D17" w:rsidRPr="00384B26" w:rsidRDefault="007D7D17" w:rsidP="007D7D17">
      <w:pPr>
        <w:numPr>
          <w:ilvl w:val="0"/>
          <w:numId w:val="28"/>
        </w:numPr>
        <w:rPr>
          <w:rFonts w:cs="Courier New"/>
        </w:rPr>
      </w:pPr>
      <w:r w:rsidRPr="00511BEE">
        <w:rPr>
          <w:rFonts w:cs="Courier New"/>
        </w:rPr>
        <w:t>If you plan to deploy other hot fixes from the location where you placed this zip file, you will need to remove it from this location. The SAS Deployment Manager, which is used for deploying other hot fixes, will not recognize this file and will issue an error.</w:t>
      </w:r>
    </w:p>
    <w:p w14:paraId="3E8B4E9C" w14:textId="20E38FE8" w:rsidR="001A3F74" w:rsidRDefault="001A3F74" w:rsidP="001A3F74">
      <w:pPr>
        <w:pStyle w:val="Heading1"/>
      </w:pPr>
      <w:r w:rsidRPr="00511BEE">
        <w:lastRenderedPageBreak/>
        <w:t xml:space="preserve">Section </w:t>
      </w:r>
      <w:r>
        <w:t>3</w:t>
      </w:r>
      <w:r w:rsidRPr="00511BEE">
        <w:t xml:space="preserve"> — Apply SAS Security Update </w:t>
      </w:r>
      <w:r w:rsidR="008C0D50">
        <w:t>2019-11</w:t>
      </w:r>
      <w:r w:rsidR="003A24AA">
        <w:t>-M6</w:t>
      </w:r>
    </w:p>
    <w:p w14:paraId="0153977C" w14:textId="0B8CCEF0" w:rsidR="001A3F74" w:rsidRDefault="001A3F74" w:rsidP="001A3F74">
      <w:pPr>
        <w:pStyle w:val="Heading2"/>
      </w:pPr>
      <w:r>
        <w:t xml:space="preserve">Determine If SAS Security Update </w:t>
      </w:r>
      <w:r w:rsidR="008C0D50">
        <w:t>2019-11</w:t>
      </w:r>
      <w:r w:rsidR="003A24AA">
        <w:t>-M6</w:t>
      </w:r>
      <w:r>
        <w:t xml:space="preserve"> is Needed</w:t>
      </w:r>
    </w:p>
    <w:p w14:paraId="00DBFE10" w14:textId="7AB81A14" w:rsidR="00B84D19" w:rsidRDefault="00B84D19" w:rsidP="001A3F74">
      <w:r>
        <w:t xml:space="preserve">If you are not using SAS 9.4_M6, skip to Section 4. </w:t>
      </w:r>
    </w:p>
    <w:p w14:paraId="7EE7173B" w14:textId="6D5D63CC" w:rsidR="001A3F74" w:rsidRDefault="00106499" w:rsidP="001A3F74">
      <w:r>
        <w:t xml:space="preserve">To determine if you have applied SAS Security Update </w:t>
      </w:r>
      <w:r w:rsidR="008C0D50">
        <w:t>2019-11</w:t>
      </w:r>
      <w:r>
        <w:t>, locate and examine the contents of the following file</w:t>
      </w:r>
      <w:r w:rsidR="001A3F74">
        <w:t>:</w:t>
      </w:r>
    </w:p>
    <w:p w14:paraId="02733291" w14:textId="77777777" w:rsidR="001A3F74" w:rsidRPr="003035F2" w:rsidRDefault="001A3F74" w:rsidP="001A3F74">
      <w:pPr>
        <w:ind w:left="360"/>
        <w:rPr>
          <w:rFonts w:ascii="Courier New" w:hAnsi="Courier New" w:cs="Courier New"/>
          <w:sz w:val="19"/>
          <w:szCs w:val="19"/>
        </w:rPr>
      </w:pPr>
      <w:r w:rsidRPr="003035F2">
        <w:rPr>
          <w:rFonts w:ascii="Courier New" w:hAnsi="Courier New" w:cs="Courier New"/>
          <w:sz w:val="19"/>
          <w:szCs w:val="19"/>
        </w:rPr>
        <w:t>SASHome\InstallMisc\utilities\installqual\9.4\</w:t>
      </w:r>
      <w:r w:rsidRPr="004B4C79">
        <w:rPr>
          <w:rFonts w:ascii="Courier New" w:hAnsi="Courier New" w:cs="Courier New"/>
          <w:sz w:val="19"/>
          <w:szCs w:val="19"/>
        </w:rPr>
        <w:t>security_hotfix.properties</w:t>
      </w:r>
    </w:p>
    <w:p w14:paraId="58BAE80C" w14:textId="5C4AE7A4" w:rsidR="001A3F74" w:rsidRDefault="001A3F74" w:rsidP="001A3F74">
      <w:r>
        <w:t xml:space="preserve">If the file does not exist </w:t>
      </w:r>
      <w:r w:rsidR="00D62C23">
        <w:t xml:space="preserve">or </w:t>
      </w:r>
      <w:r>
        <w:t xml:space="preserve">it does not list </w:t>
      </w:r>
      <w:r w:rsidR="00C15A30">
        <w:t xml:space="preserve">the version as </w:t>
      </w:r>
      <w:r w:rsidR="008C0D50">
        <w:t>5</w:t>
      </w:r>
      <w:r w:rsidR="001962E7">
        <w:t>.0</w:t>
      </w:r>
      <w:r>
        <w:t xml:space="preserve">, you do not have this latest version of the update. You should continue with the instructions to apply SAS Security Update </w:t>
      </w:r>
      <w:r w:rsidR="008C0D50">
        <w:t>2019-11</w:t>
      </w:r>
      <w:r w:rsidR="003A24AA">
        <w:t>-M6</w:t>
      </w:r>
      <w:r>
        <w:t>.</w:t>
      </w:r>
    </w:p>
    <w:p w14:paraId="3F0747F9" w14:textId="4F99DD82" w:rsidR="001A3F74" w:rsidRPr="003035F2" w:rsidRDefault="001A3F74" w:rsidP="001A3F74">
      <w:r w:rsidRPr="00B5289F">
        <w:t xml:space="preserve">If the proper version is listed, and you have applied a hot fix, you may be directed to re-apply the SAS Security Update after applying the hot fix. If you have been directed to re-apply the SAS Security Update, please do so to ensure continued system security.  </w:t>
      </w:r>
    </w:p>
    <w:p w14:paraId="15650AC0" w14:textId="2DFC55DE" w:rsidR="001A3F74" w:rsidRDefault="001A3F74" w:rsidP="001A3F74">
      <w:pPr>
        <w:pStyle w:val="Heading2"/>
      </w:pPr>
      <w:r>
        <w:t xml:space="preserve">Apply SAS Security Update </w:t>
      </w:r>
      <w:r w:rsidR="008C0D50">
        <w:t>2019-11</w:t>
      </w:r>
      <w:r w:rsidR="003A24AA">
        <w:t>-M6</w:t>
      </w:r>
    </w:p>
    <w:p w14:paraId="44DF1FF7" w14:textId="68DB7DE6" w:rsidR="001A3F74" w:rsidRPr="00511BEE" w:rsidRDefault="001A3F74" w:rsidP="001A3F74">
      <w:r w:rsidRPr="00511BEE">
        <w:t xml:space="preserve">Use the following steps to apply the security update. These instructions should be </w:t>
      </w:r>
      <w:r>
        <w:t>performed</w:t>
      </w:r>
      <w:r w:rsidRPr="00511BEE">
        <w:t xml:space="preserve"> for every machine in your deployment, either by putting the update individually on each machine or running the update from a networked location that each machine has access to.</w:t>
      </w:r>
    </w:p>
    <w:p w14:paraId="3EDA207F" w14:textId="77777777" w:rsidR="001A3F74" w:rsidRPr="00511BEE" w:rsidRDefault="001A3F74" w:rsidP="001A3F74">
      <w:pPr>
        <w:numPr>
          <w:ilvl w:val="0"/>
          <w:numId w:val="35"/>
        </w:numPr>
      </w:pPr>
      <w:r w:rsidRPr="00511BEE">
        <w:t xml:space="preserve">Before beginning, ensure all active SAS sessions, daemons, </w:t>
      </w:r>
      <w:proofErr w:type="spellStart"/>
      <w:r w:rsidRPr="00511BEE">
        <w:t>spawners</w:t>
      </w:r>
      <w:proofErr w:type="spellEnd"/>
      <w:r w:rsidRPr="00511BEE">
        <w:t>, servers, and agents are terminated. In addition, SAS strongly recommends that you back up your system before applying the hot fix.</w:t>
      </w:r>
    </w:p>
    <w:p w14:paraId="511D72D7" w14:textId="0BC4E9F4" w:rsidR="001A3F74" w:rsidRPr="00511BEE" w:rsidRDefault="001A3F74" w:rsidP="001A3F74">
      <w:pPr>
        <w:numPr>
          <w:ilvl w:val="0"/>
          <w:numId w:val="35"/>
        </w:numPr>
      </w:pPr>
      <w:r w:rsidRPr="00511BEE">
        <w:t xml:space="preserve">Download the security update from </w:t>
      </w:r>
      <w:hyperlink r:id="rId11" w:anchor="update3" w:history="1">
        <w:r w:rsidR="00CC277B">
          <w:rPr>
            <w:rStyle w:val="Hyperlink"/>
            <w:rFonts w:cs="Courier New"/>
          </w:rPr>
          <w:t>https://tshf.sas.com/techsup/download/hotfix/HF2/SAS_Security_Updates.html#update3</w:t>
        </w:r>
      </w:hyperlink>
    </w:p>
    <w:p w14:paraId="71CB7F9D" w14:textId="24930BD1" w:rsidR="001A3F74" w:rsidRPr="00511BEE" w:rsidRDefault="001A3F74" w:rsidP="001A3F74">
      <w:pPr>
        <w:numPr>
          <w:ilvl w:val="0"/>
          <w:numId w:val="35"/>
        </w:numPr>
      </w:pPr>
      <w:r w:rsidRPr="00511BEE">
        <w:t xml:space="preserve">Unzip </w:t>
      </w:r>
      <w:r w:rsidRPr="00511BEE">
        <w:rPr>
          <w:rFonts w:ascii="Courier New" w:hAnsi="Courier New" w:cs="Courier New"/>
        </w:rPr>
        <w:t>sas-security-update-</w:t>
      </w:r>
      <w:r w:rsidR="008C0D50">
        <w:rPr>
          <w:rFonts w:ascii="Courier New" w:hAnsi="Courier New" w:cs="Courier New"/>
        </w:rPr>
        <w:t>2019-11</w:t>
      </w:r>
      <w:r w:rsidR="003A24AA">
        <w:rPr>
          <w:rFonts w:ascii="Courier New" w:hAnsi="Courier New" w:cs="Courier New"/>
        </w:rPr>
        <w:t>-M6</w:t>
      </w:r>
      <w:r w:rsidRPr="00511BEE">
        <w:rPr>
          <w:rFonts w:ascii="Courier New" w:hAnsi="Courier New" w:cs="Courier New"/>
        </w:rPr>
        <w:t>.zip</w:t>
      </w:r>
      <w:r w:rsidRPr="00511BEE">
        <w:t xml:space="preserve"> into a directory of your choice. On UNIX, using </w:t>
      </w:r>
      <w:r w:rsidRPr="00511BEE">
        <w:rPr>
          <w:rFonts w:ascii="Courier New" w:hAnsi="Courier New" w:cs="Courier New"/>
        </w:rPr>
        <w:t>unzip</w:t>
      </w:r>
      <w:r w:rsidRPr="00511BEE">
        <w:rPr>
          <w:rFonts w:cs="Courier New"/>
        </w:rPr>
        <w:t xml:space="preserve"> is the best option, but if you use WinZip or the </w:t>
      </w:r>
      <w:r w:rsidRPr="00511BEE">
        <w:rPr>
          <w:rFonts w:ascii="Courier New" w:hAnsi="Courier New" w:cs="Courier New"/>
        </w:rPr>
        <w:t xml:space="preserve">jar </w:t>
      </w:r>
      <w:proofErr w:type="spellStart"/>
      <w:r w:rsidRPr="00511BEE">
        <w:rPr>
          <w:rFonts w:ascii="Courier New" w:hAnsi="Courier New" w:cs="Courier New"/>
        </w:rPr>
        <w:t>xvf</w:t>
      </w:r>
      <w:proofErr w:type="spellEnd"/>
      <w:r w:rsidRPr="00511BEE">
        <w:rPr>
          <w:rFonts w:cs="Courier New"/>
        </w:rPr>
        <w:t xml:space="preserve"> command, you must also use the following command in order to preserve the appropriate permissions:</w:t>
      </w:r>
    </w:p>
    <w:p w14:paraId="26EB9E40" w14:textId="77777777" w:rsidR="001A3F74" w:rsidRPr="00511BEE" w:rsidRDefault="001A3F74" w:rsidP="001A3F74">
      <w:pPr>
        <w:ind w:left="1080"/>
        <w:rPr>
          <w:rFonts w:ascii="Courier New" w:hAnsi="Courier New" w:cs="Courier New"/>
        </w:rPr>
      </w:pPr>
      <w:proofErr w:type="spellStart"/>
      <w:r w:rsidRPr="00511BEE">
        <w:rPr>
          <w:rFonts w:ascii="Courier New" w:hAnsi="Courier New" w:cs="Courier New"/>
        </w:rPr>
        <w:t>chmod</w:t>
      </w:r>
      <w:proofErr w:type="spellEnd"/>
      <w:r w:rsidRPr="00511BEE">
        <w:rPr>
          <w:rFonts w:ascii="Courier New" w:hAnsi="Courier New" w:cs="Courier New"/>
        </w:rPr>
        <w:t xml:space="preserve"> </w:t>
      </w:r>
      <w:proofErr w:type="spellStart"/>
      <w:r w:rsidRPr="00511BEE">
        <w:rPr>
          <w:rFonts w:ascii="Courier New" w:hAnsi="Courier New" w:cs="Courier New"/>
        </w:rPr>
        <w:t>a+x</w:t>
      </w:r>
      <w:proofErr w:type="spellEnd"/>
      <w:r w:rsidRPr="00511BEE">
        <w:rPr>
          <w:rFonts w:ascii="Courier New" w:hAnsi="Courier New" w:cs="Courier New"/>
        </w:rPr>
        <w:t xml:space="preserve"> install.sh</w:t>
      </w:r>
    </w:p>
    <w:p w14:paraId="3822CC9A" w14:textId="77777777" w:rsidR="001A3F74" w:rsidRPr="00511BEE" w:rsidRDefault="001A3F74" w:rsidP="001A3F74">
      <w:pPr>
        <w:ind w:left="720"/>
      </w:pPr>
      <w:r w:rsidRPr="00511BEE">
        <w:t>If the install ID differs from the security update directory owner, make the directory writable by all IDs in the same group with the following command:</w:t>
      </w:r>
    </w:p>
    <w:p w14:paraId="2A0FF122" w14:textId="77777777" w:rsidR="001A3F74" w:rsidRPr="00511BEE" w:rsidRDefault="001A3F74" w:rsidP="001A3F74">
      <w:pPr>
        <w:ind w:left="1080"/>
        <w:rPr>
          <w:rFonts w:ascii="Courier New" w:hAnsi="Courier New" w:cs="Courier New"/>
        </w:rPr>
      </w:pPr>
      <w:proofErr w:type="spellStart"/>
      <w:r w:rsidRPr="00511BEE">
        <w:rPr>
          <w:rFonts w:ascii="Courier New" w:hAnsi="Courier New" w:cs="Courier New"/>
        </w:rPr>
        <w:t>chmod</w:t>
      </w:r>
      <w:proofErr w:type="spellEnd"/>
      <w:r w:rsidRPr="00511BEE">
        <w:rPr>
          <w:rFonts w:ascii="Courier New" w:hAnsi="Courier New" w:cs="Courier New"/>
        </w:rPr>
        <w:t xml:space="preserve"> -R </w:t>
      </w:r>
      <w:proofErr w:type="spellStart"/>
      <w:r w:rsidRPr="00511BEE">
        <w:rPr>
          <w:rFonts w:ascii="Courier New" w:hAnsi="Courier New" w:cs="Courier New"/>
        </w:rPr>
        <w:t>g+w</w:t>
      </w:r>
      <w:proofErr w:type="spellEnd"/>
      <w:r w:rsidRPr="00511BEE">
        <w:rPr>
          <w:rFonts w:ascii="Courier New" w:hAnsi="Courier New" w:cs="Courier New"/>
        </w:rPr>
        <w:t xml:space="preserve"> /&lt;security directory&gt;/sas-security-update-</w:t>
      </w:r>
      <w:r>
        <w:rPr>
          <w:rFonts w:ascii="Courier New" w:hAnsi="Courier New" w:cs="Courier New"/>
        </w:rPr>
        <w:t>2017-09</w:t>
      </w:r>
    </w:p>
    <w:p w14:paraId="40A2803D" w14:textId="00F737BD" w:rsidR="001A3F74" w:rsidRPr="00511BEE" w:rsidRDefault="001A3F74" w:rsidP="001A3F74">
      <w:pPr>
        <w:pStyle w:val="ListParagraph"/>
        <w:numPr>
          <w:ilvl w:val="0"/>
          <w:numId w:val="35"/>
        </w:numPr>
      </w:pPr>
      <w:r w:rsidRPr="00511BEE">
        <w:t xml:space="preserve">From the directory into which you’ve unpacked the software, go to the </w:t>
      </w:r>
      <w:r w:rsidRPr="00511BEE">
        <w:rPr>
          <w:rFonts w:ascii="Courier New" w:hAnsi="Courier New" w:cs="Courier New"/>
        </w:rPr>
        <w:t>sas-security-update-</w:t>
      </w:r>
      <w:r w:rsidR="008C0D50">
        <w:rPr>
          <w:rFonts w:ascii="Courier New" w:hAnsi="Courier New" w:cs="Courier New"/>
        </w:rPr>
        <w:t>2019-11</w:t>
      </w:r>
      <w:r w:rsidR="003A24AA">
        <w:rPr>
          <w:rFonts w:ascii="Courier New" w:hAnsi="Courier New" w:cs="Courier New"/>
        </w:rPr>
        <w:t>-M6</w:t>
      </w:r>
      <w:r w:rsidRPr="00511BEE">
        <w:rPr>
          <w:rFonts w:cs="Courier New"/>
        </w:rPr>
        <w:t xml:space="preserve"> directory</w:t>
      </w:r>
      <w:r w:rsidRPr="00511BEE">
        <w:t>.</w:t>
      </w:r>
    </w:p>
    <w:p w14:paraId="351E8AAA" w14:textId="77777777" w:rsidR="001A3F74" w:rsidRPr="00511BEE" w:rsidRDefault="001A3F74" w:rsidP="001A3F74">
      <w:pPr>
        <w:numPr>
          <w:ilvl w:val="0"/>
          <w:numId w:val="35"/>
        </w:numPr>
      </w:pPr>
      <w:r w:rsidRPr="00511BEE">
        <w:t>In that directory, run the appropriate script using the same user ID that was used to install the software. The script requires one argument, the full path to the SASHOME where the hot fix is going to be applied.</w:t>
      </w:r>
    </w:p>
    <w:p w14:paraId="6FBA61D0" w14:textId="77777777" w:rsidR="001A3F74" w:rsidRPr="00511BEE" w:rsidRDefault="001A3F74" w:rsidP="001A3F74">
      <w:pPr>
        <w:ind w:left="720"/>
        <w:rPr>
          <w:b/>
        </w:rPr>
      </w:pPr>
      <w:r w:rsidRPr="00511BEE">
        <w:rPr>
          <w:b/>
        </w:rPr>
        <w:t>Windows</w:t>
      </w:r>
    </w:p>
    <w:p w14:paraId="5C476265" w14:textId="77777777" w:rsidR="001A3F74" w:rsidRPr="00511BEE" w:rsidRDefault="001A3F74" w:rsidP="001A3F74">
      <w:pPr>
        <w:ind w:left="1080"/>
        <w:rPr>
          <w:rFonts w:ascii="Courier New" w:hAnsi="Courier New" w:cs="Courier New"/>
        </w:rPr>
      </w:pPr>
      <w:r w:rsidRPr="00511BEE">
        <w:rPr>
          <w:rFonts w:ascii="Courier New" w:hAnsi="Courier New" w:cs="Courier New"/>
        </w:rPr>
        <w:t>install.bat "&lt;SASHOME&gt;"</w:t>
      </w:r>
    </w:p>
    <w:p w14:paraId="3996A405" w14:textId="77777777" w:rsidR="001A3F74" w:rsidRPr="00511BEE" w:rsidRDefault="001A3F74" w:rsidP="001A3F74">
      <w:pPr>
        <w:ind w:left="720"/>
        <w:rPr>
          <w:rFonts w:ascii="Courier New" w:hAnsi="Courier New" w:cs="Courier New"/>
        </w:rPr>
      </w:pPr>
      <w:r w:rsidRPr="00511BEE">
        <w:rPr>
          <w:b/>
        </w:rPr>
        <w:t>Windows Example</w:t>
      </w:r>
    </w:p>
    <w:p w14:paraId="631F19CC" w14:textId="77777777" w:rsidR="001A3F74" w:rsidRPr="00511BEE" w:rsidRDefault="001A3F74" w:rsidP="001A3F74">
      <w:pPr>
        <w:ind w:left="1080"/>
        <w:rPr>
          <w:rFonts w:ascii="Courier New" w:hAnsi="Courier New" w:cs="Courier New"/>
        </w:rPr>
      </w:pPr>
      <w:r w:rsidRPr="00511BEE">
        <w:rPr>
          <w:rFonts w:ascii="Courier New" w:hAnsi="Courier New" w:cs="Courier New"/>
        </w:rPr>
        <w:t>install.bat "C:\Program Files\</w:t>
      </w:r>
      <w:proofErr w:type="spellStart"/>
      <w:r w:rsidRPr="00511BEE">
        <w:rPr>
          <w:rFonts w:ascii="Courier New" w:hAnsi="Courier New" w:cs="Courier New"/>
        </w:rPr>
        <w:t>SASHome</w:t>
      </w:r>
      <w:proofErr w:type="spellEnd"/>
      <w:r w:rsidRPr="00511BEE">
        <w:rPr>
          <w:rFonts w:ascii="Courier New" w:hAnsi="Courier New" w:cs="Courier New"/>
        </w:rPr>
        <w:t>"</w:t>
      </w:r>
    </w:p>
    <w:p w14:paraId="3B2D99FA" w14:textId="77777777" w:rsidR="001A3F74" w:rsidRPr="00511BEE" w:rsidRDefault="001A3F74" w:rsidP="001A3F74">
      <w:pPr>
        <w:ind w:left="1080"/>
        <w:rPr>
          <w:rFonts w:ascii="Courier New" w:hAnsi="Courier New" w:cs="Courier New"/>
          <w:i/>
        </w:rPr>
      </w:pPr>
      <w:r w:rsidRPr="00511BEE">
        <w:rPr>
          <w:b/>
          <w:i/>
        </w:rPr>
        <w:t>Note:</w:t>
      </w:r>
      <w:r w:rsidRPr="00511BEE">
        <w:rPr>
          <w:i/>
        </w:rPr>
        <w:t xml:space="preserve"> Depending on your settings, you may have to use the </w:t>
      </w:r>
      <w:r w:rsidRPr="00511BEE">
        <w:rPr>
          <w:b/>
          <w:i/>
        </w:rPr>
        <w:t>Run as administrator</w:t>
      </w:r>
      <w:r w:rsidRPr="00511BEE">
        <w:rPr>
          <w:i/>
        </w:rPr>
        <w:t xml:space="preserve"> option.</w:t>
      </w:r>
    </w:p>
    <w:p w14:paraId="12243637" w14:textId="77777777" w:rsidR="004160AC" w:rsidRDefault="004160AC">
      <w:pPr>
        <w:spacing w:before="0" w:after="0"/>
        <w:rPr>
          <w:b/>
        </w:rPr>
      </w:pPr>
      <w:r>
        <w:rPr>
          <w:b/>
        </w:rPr>
        <w:br w:type="page"/>
      </w:r>
    </w:p>
    <w:p w14:paraId="5F78D0C1" w14:textId="5E0F75BA" w:rsidR="001A3F74" w:rsidRPr="00511BEE" w:rsidRDefault="001A3F74" w:rsidP="001A3F74">
      <w:pPr>
        <w:ind w:left="720"/>
        <w:rPr>
          <w:b/>
        </w:rPr>
      </w:pPr>
      <w:r w:rsidRPr="00511BEE">
        <w:rPr>
          <w:b/>
        </w:rPr>
        <w:lastRenderedPageBreak/>
        <w:t>UNIX</w:t>
      </w:r>
    </w:p>
    <w:p w14:paraId="38ED5A26" w14:textId="77777777" w:rsidR="001A3F74" w:rsidRPr="00511BEE" w:rsidRDefault="001A3F74" w:rsidP="001A3F74">
      <w:pPr>
        <w:ind w:left="1080"/>
        <w:rPr>
          <w:rFonts w:ascii="Courier New" w:hAnsi="Courier New" w:cs="Courier New"/>
        </w:rPr>
      </w:pPr>
      <w:r w:rsidRPr="00511BEE">
        <w:rPr>
          <w:rFonts w:ascii="Courier New" w:hAnsi="Courier New" w:cs="Courier New"/>
        </w:rPr>
        <w:t>./install.sh "&lt;SASHOME&gt;"</w:t>
      </w:r>
    </w:p>
    <w:p w14:paraId="04A83C13" w14:textId="77777777" w:rsidR="001A3F74" w:rsidRPr="00511BEE" w:rsidRDefault="001A3F74" w:rsidP="001A3F74">
      <w:pPr>
        <w:ind w:left="720"/>
        <w:rPr>
          <w:b/>
        </w:rPr>
      </w:pPr>
      <w:r w:rsidRPr="00511BEE">
        <w:rPr>
          <w:b/>
        </w:rPr>
        <w:t>UNIX Example</w:t>
      </w:r>
    </w:p>
    <w:p w14:paraId="45155754" w14:textId="77777777" w:rsidR="001A3F74" w:rsidRPr="00511BEE" w:rsidRDefault="001A3F74" w:rsidP="001A3F74">
      <w:pPr>
        <w:ind w:left="1080"/>
        <w:rPr>
          <w:rFonts w:ascii="Courier New" w:hAnsi="Courier New" w:cs="Courier New"/>
        </w:rPr>
      </w:pPr>
      <w:r w:rsidRPr="00511BEE">
        <w:rPr>
          <w:rFonts w:ascii="Courier New" w:hAnsi="Courier New" w:cs="Courier New"/>
        </w:rPr>
        <w:t>./install.sh "/</w:t>
      </w:r>
      <w:proofErr w:type="spellStart"/>
      <w:r w:rsidRPr="00511BEE">
        <w:rPr>
          <w:rFonts w:ascii="Courier New" w:hAnsi="Courier New" w:cs="Courier New"/>
        </w:rPr>
        <w:t>usr</w:t>
      </w:r>
      <w:proofErr w:type="spellEnd"/>
      <w:r w:rsidRPr="00511BEE">
        <w:rPr>
          <w:rFonts w:ascii="Courier New" w:hAnsi="Courier New" w:cs="Courier New"/>
        </w:rPr>
        <w:t>/</w:t>
      </w:r>
      <w:proofErr w:type="spellStart"/>
      <w:r w:rsidRPr="00511BEE">
        <w:rPr>
          <w:rFonts w:ascii="Courier New" w:hAnsi="Courier New" w:cs="Courier New"/>
        </w:rPr>
        <w:t>lpp</w:t>
      </w:r>
      <w:proofErr w:type="spellEnd"/>
      <w:r w:rsidRPr="00511BEE">
        <w:rPr>
          <w:rFonts w:ascii="Courier New" w:hAnsi="Courier New" w:cs="Courier New"/>
        </w:rPr>
        <w:t>/SAS"</w:t>
      </w:r>
    </w:p>
    <w:p w14:paraId="5EC414B8" w14:textId="77777777" w:rsidR="001A3F74" w:rsidRPr="00511BEE" w:rsidRDefault="001A3F74" w:rsidP="001A3F74">
      <w:pPr>
        <w:numPr>
          <w:ilvl w:val="0"/>
          <w:numId w:val="35"/>
        </w:numPr>
        <w:rPr>
          <w:rFonts w:cs="Courier New"/>
        </w:rPr>
      </w:pPr>
      <w:r w:rsidRPr="00511BEE">
        <w:rPr>
          <w:rFonts w:cs="Courier New"/>
        </w:rPr>
        <w:t xml:space="preserve">The tool runs and applies the hot fix to all the files in the SASHOME and </w:t>
      </w:r>
      <w:proofErr w:type="spellStart"/>
      <w:r w:rsidRPr="00511BEE">
        <w:rPr>
          <w:rFonts w:cs="Courier New"/>
        </w:rPr>
        <w:t>SASConfig</w:t>
      </w:r>
      <w:proofErr w:type="spellEnd"/>
      <w:r w:rsidRPr="00511BEE">
        <w:rPr>
          <w:rFonts w:cs="Courier New"/>
        </w:rPr>
        <w:t xml:space="preserve"> that need to be updated. When the tool finishes making the updates, it provides a message that says the updates are complete and then exits.</w:t>
      </w:r>
    </w:p>
    <w:p w14:paraId="235BC391" w14:textId="77777777" w:rsidR="001A3F74" w:rsidRPr="00384B26" w:rsidRDefault="001A3F74" w:rsidP="001A3F74">
      <w:pPr>
        <w:numPr>
          <w:ilvl w:val="0"/>
          <w:numId w:val="35"/>
        </w:numPr>
        <w:rPr>
          <w:rFonts w:cs="Courier New"/>
        </w:rPr>
      </w:pPr>
      <w:r w:rsidRPr="00511BEE">
        <w:rPr>
          <w:rFonts w:cs="Courier New"/>
        </w:rPr>
        <w:t>If you plan to deploy other hot fixes from the location where you placed this zip file, you will need to remove it from this location. The SAS Deployment Manager, which is used for deploying other hot fixes, will not recognize this file and will issue an error.</w:t>
      </w:r>
    </w:p>
    <w:p w14:paraId="155BD5C6" w14:textId="264E2EAC" w:rsidR="00B612BF" w:rsidRPr="00511BEE" w:rsidRDefault="00B07279" w:rsidP="001A3E81">
      <w:pPr>
        <w:pStyle w:val="Heading1"/>
      </w:pPr>
      <w:r w:rsidRPr="00511BEE">
        <w:t>S</w:t>
      </w:r>
      <w:r w:rsidR="00266B6B" w:rsidRPr="00511BEE">
        <w:t>ection</w:t>
      </w:r>
      <w:r w:rsidR="001A3F74">
        <w:t xml:space="preserve"> 4</w:t>
      </w:r>
      <w:r w:rsidR="00A345E3" w:rsidRPr="00511BEE">
        <w:t xml:space="preserve"> — </w:t>
      </w:r>
      <w:r w:rsidR="00C15A30">
        <w:t>Apply Hot Fix Y0900</w:t>
      </w:r>
      <w:r w:rsidR="002F1455">
        <w:t>9</w:t>
      </w:r>
      <w:r w:rsidR="00F54FDB">
        <w:t xml:space="preserve"> – Supplemental Hot Fix for SAS Security Updates</w:t>
      </w:r>
    </w:p>
    <w:p w14:paraId="7F24B803" w14:textId="4C3A5960" w:rsidR="00A345E3" w:rsidRDefault="00F36CB1" w:rsidP="004865F2">
      <w:r w:rsidRPr="00511BEE">
        <w:t>Hot f</w:t>
      </w:r>
      <w:r w:rsidR="00B37A22" w:rsidRPr="00511BEE">
        <w:t xml:space="preserve">ix </w:t>
      </w:r>
      <w:r w:rsidR="002F1455">
        <w:t>Y09009</w:t>
      </w:r>
      <w:r w:rsidR="00A345E3" w:rsidRPr="00511BEE">
        <w:t xml:space="preserve"> is a container hot fix that contains fixes for several products. Your deployment may not contain </w:t>
      </w:r>
      <w:proofErr w:type="gramStart"/>
      <w:r w:rsidR="00A345E3" w:rsidRPr="00511BEE">
        <w:t>all of</w:t>
      </w:r>
      <w:proofErr w:type="gramEnd"/>
      <w:r w:rsidR="00A345E3" w:rsidRPr="00511BEE">
        <w:t xml:space="preserve"> the products included in this hot fix container: the tools will skip updates if they do not apply to your deployment. We have packaged these together to make the update simpler. </w:t>
      </w:r>
    </w:p>
    <w:p w14:paraId="19B12DCD" w14:textId="3C0F7069" w:rsidR="00117982" w:rsidRPr="00511BEE" w:rsidRDefault="00117982" w:rsidP="00117982">
      <w:pPr>
        <w:pStyle w:val="ListParagraph"/>
        <w:numPr>
          <w:ilvl w:val="0"/>
          <w:numId w:val="15"/>
        </w:numPr>
      </w:pPr>
      <w:r>
        <w:rPr>
          <w:color w:val="000000"/>
        </w:rPr>
        <w:t>R</w:t>
      </w:r>
      <w:r w:rsidRPr="00117982">
        <w:rPr>
          <w:color w:val="000000"/>
        </w:rPr>
        <w:t xml:space="preserve">eview </w:t>
      </w:r>
      <w:hyperlink r:id="rId12" w:tgtFrame="Y09007pt.pdf" w:history="1">
        <w:r w:rsidR="002F1455">
          <w:rPr>
            <w:rStyle w:val="Hyperlink"/>
          </w:rPr>
          <w:t>Y09009</w:t>
        </w:r>
        <w:r w:rsidR="00C15A30">
          <w:rPr>
            <w:rStyle w:val="Hyperlink"/>
          </w:rPr>
          <w:t>pt.pdf</w:t>
        </w:r>
      </w:hyperlink>
      <w:bookmarkStart w:id="0" w:name="_GoBack"/>
      <w:bookmarkEnd w:id="0"/>
      <w:r>
        <w:rPr>
          <w:color w:val="000000"/>
        </w:rPr>
        <w:t xml:space="preserve"> to see the list of SAS p</w:t>
      </w:r>
      <w:r w:rsidRPr="00117982">
        <w:rPr>
          <w:color w:val="000000"/>
        </w:rPr>
        <w:t xml:space="preserve">roducts that will </w:t>
      </w:r>
      <w:r w:rsidR="00C15A30">
        <w:rPr>
          <w:color w:val="000000"/>
        </w:rPr>
        <w:t xml:space="preserve">be updated by </w:t>
      </w:r>
      <w:r w:rsidR="002F1455">
        <w:rPr>
          <w:color w:val="000000"/>
        </w:rPr>
        <w:t>Y09009</w:t>
      </w:r>
      <w:r>
        <w:rPr>
          <w:color w:val="000000"/>
        </w:rPr>
        <w:t xml:space="preserve">. </w:t>
      </w:r>
      <w:r w:rsidRPr="00117982">
        <w:rPr>
          <w:color w:val="000000"/>
        </w:rPr>
        <w:t xml:space="preserve">See </w:t>
      </w:r>
      <w:hyperlink r:id="rId13" w:tgtFrame="35968" w:history="1">
        <w:proofErr w:type="spellStart"/>
        <w:r>
          <w:rPr>
            <w:rStyle w:val="Hyperlink"/>
          </w:rPr>
          <w:t>SASNote</w:t>
        </w:r>
        <w:proofErr w:type="spellEnd"/>
        <w:r>
          <w:rPr>
            <w:rStyle w:val="Hyperlink"/>
          </w:rPr>
          <w:t xml:space="preserve"> 35968</w:t>
        </w:r>
      </w:hyperlink>
      <w:r w:rsidRPr="00117982">
        <w:rPr>
          <w:color w:val="000000"/>
        </w:rPr>
        <w:t xml:space="preserve"> for information on how to determine if you have </w:t>
      </w:r>
      <w:r>
        <w:rPr>
          <w:color w:val="000000"/>
        </w:rPr>
        <w:t>any of the</w:t>
      </w:r>
      <w:r w:rsidRPr="00117982">
        <w:rPr>
          <w:color w:val="000000"/>
        </w:rPr>
        <w:t xml:space="preserve"> products installed </w:t>
      </w:r>
      <w:r>
        <w:rPr>
          <w:color w:val="000000"/>
        </w:rPr>
        <w:t xml:space="preserve">as part of your SAS deployment. </w:t>
      </w:r>
      <w:r w:rsidRPr="00117982">
        <w:rPr>
          <w:color w:val="000000"/>
        </w:rPr>
        <w:t xml:space="preserve">If you have </w:t>
      </w:r>
      <w:r>
        <w:rPr>
          <w:color w:val="000000"/>
        </w:rPr>
        <w:t>one or more of the products, </w:t>
      </w:r>
      <w:r w:rsidR="00C15A30">
        <w:rPr>
          <w:color w:val="000000"/>
        </w:rPr>
        <w:t xml:space="preserve">you must install </w:t>
      </w:r>
      <w:r w:rsidR="002F1455">
        <w:rPr>
          <w:color w:val="000000"/>
        </w:rPr>
        <w:t>Y09009</w:t>
      </w:r>
      <w:r w:rsidRPr="00117982">
        <w:rPr>
          <w:color w:val="000000"/>
        </w:rPr>
        <w:t>.</w:t>
      </w:r>
      <w:r>
        <w:rPr>
          <w:color w:val="000000"/>
        </w:rPr>
        <w:t xml:space="preserve"> If you do not have any of the products, skip to Section 5.</w:t>
      </w:r>
    </w:p>
    <w:p w14:paraId="0C90E6AB" w14:textId="57FBDEE6" w:rsidR="005E2A99" w:rsidRDefault="00117982" w:rsidP="00FD144F">
      <w:pPr>
        <w:pStyle w:val="ListParagraph"/>
        <w:numPr>
          <w:ilvl w:val="0"/>
          <w:numId w:val="15"/>
        </w:numPr>
      </w:pPr>
      <w:r>
        <w:t>As needed, u</w:t>
      </w:r>
      <w:r w:rsidR="00384BAF" w:rsidRPr="00511BEE">
        <w:t xml:space="preserve">se the instructions in the </w:t>
      </w:r>
      <w:r w:rsidR="002F1455">
        <w:rPr>
          <w:rFonts w:ascii="Courier New" w:hAnsi="Courier New" w:cs="Courier New"/>
        </w:rPr>
        <w:t>Y09009</w:t>
      </w:r>
      <w:r w:rsidR="00384BAF" w:rsidRPr="00511BEE">
        <w:rPr>
          <w:rFonts w:ascii="Courier New" w:hAnsi="Courier New" w:cs="Courier New"/>
        </w:rPr>
        <w:t>pt.pdf</w:t>
      </w:r>
      <w:r w:rsidR="00384BAF" w:rsidRPr="00511BEE">
        <w:t xml:space="preserve"> file to apply hot fix </w:t>
      </w:r>
      <w:r w:rsidR="002F1455">
        <w:t>Y09009</w:t>
      </w:r>
      <w:r w:rsidR="00384BAF" w:rsidRPr="00511BEE">
        <w:t xml:space="preserve"> to every machine</w:t>
      </w:r>
      <w:r w:rsidR="00266B6B" w:rsidRPr="00511BEE">
        <w:t xml:space="preserve"> in your deployment</w:t>
      </w:r>
      <w:r w:rsidR="005E2A99" w:rsidRPr="00511BEE">
        <w:t>.</w:t>
      </w:r>
    </w:p>
    <w:p w14:paraId="1F85FE0D" w14:textId="42967787" w:rsidR="00825AFB" w:rsidRPr="00E41192" w:rsidRDefault="001A3F74" w:rsidP="00E41192">
      <w:pPr>
        <w:pStyle w:val="ListParagraph"/>
        <w:numPr>
          <w:ilvl w:val="0"/>
          <w:numId w:val="15"/>
        </w:numPr>
      </w:pPr>
      <w:r>
        <w:t>Continue to Section 5</w:t>
      </w:r>
      <w:r w:rsidR="00CC079C">
        <w:t>.</w:t>
      </w:r>
    </w:p>
    <w:p w14:paraId="2DEDD60F" w14:textId="287667BF" w:rsidR="000F3A56" w:rsidRPr="00511BEE" w:rsidRDefault="001A3F74" w:rsidP="000F3A56">
      <w:pPr>
        <w:pStyle w:val="Heading1"/>
      </w:pPr>
      <w:r>
        <w:t>Section 5</w:t>
      </w:r>
      <w:r w:rsidR="000F3A56" w:rsidRPr="00511BEE">
        <w:t xml:space="preserve"> — Rebuild and Redeploy Web Applications</w:t>
      </w:r>
    </w:p>
    <w:p w14:paraId="7A1DB030" w14:textId="49E8E8D3" w:rsidR="004865F2" w:rsidRDefault="004865F2" w:rsidP="000F3A56">
      <w:r>
        <w:t>If you have applied either or both SAS Security Updates, you must perform the steps in this section.</w:t>
      </w:r>
    </w:p>
    <w:p w14:paraId="345EA14A" w14:textId="424B790F" w:rsidR="00825AFB" w:rsidRPr="00D51842" w:rsidRDefault="00825AFB" w:rsidP="00825AFB">
      <w:pPr>
        <w:ind w:left="720" w:hanging="720"/>
        <w:rPr>
          <w:i/>
        </w:rPr>
      </w:pPr>
      <w:r w:rsidRPr="00D51842">
        <w:rPr>
          <w:b/>
          <w:i/>
        </w:rPr>
        <w:t xml:space="preserve">Note: </w:t>
      </w:r>
      <w:r w:rsidRPr="00D51842">
        <w:rPr>
          <w:b/>
          <w:i/>
        </w:rPr>
        <w:tab/>
      </w:r>
      <w:r w:rsidRPr="00D51842">
        <w:rPr>
          <w:i/>
        </w:rPr>
        <w:t>If you have any of the following SAS products clustered horizontally (such as for high availability), complete this section only on the primary middle tier machine or mac</w:t>
      </w:r>
      <w:r w:rsidR="001A3F74">
        <w:rPr>
          <w:i/>
        </w:rPr>
        <w:t>hines for the cluster. Section 7</w:t>
      </w:r>
      <w:r w:rsidRPr="00D51842">
        <w:rPr>
          <w:i/>
        </w:rPr>
        <w:t xml:space="preserve"> will update </w:t>
      </w:r>
      <w:r w:rsidR="00657FF3" w:rsidRPr="00657FF3">
        <w:rPr>
          <w:i/>
        </w:rPr>
        <w:t>horizontal cluster nodes for the following SAS products</w:t>
      </w:r>
      <w:r w:rsidRPr="00D51842">
        <w:rPr>
          <w:i/>
        </w:rPr>
        <w:t>.</w:t>
      </w:r>
    </w:p>
    <w:p w14:paraId="193CD40C" w14:textId="77777777" w:rsidR="00825AFB" w:rsidRPr="00D51842" w:rsidRDefault="00825AFB" w:rsidP="00825AFB">
      <w:pPr>
        <w:pStyle w:val="ListParagraph"/>
        <w:numPr>
          <w:ilvl w:val="0"/>
          <w:numId w:val="33"/>
        </w:numPr>
        <w:ind w:left="1440"/>
        <w:rPr>
          <w:i/>
        </w:rPr>
      </w:pPr>
      <w:r w:rsidRPr="00D51842">
        <w:rPr>
          <w:i/>
        </w:rPr>
        <w:t>SAS JMS Broker</w:t>
      </w:r>
    </w:p>
    <w:p w14:paraId="4D9F93CB" w14:textId="77777777" w:rsidR="00825AFB" w:rsidRPr="00D51842" w:rsidRDefault="00825AFB" w:rsidP="00825AFB">
      <w:pPr>
        <w:pStyle w:val="ListParagraph"/>
        <w:numPr>
          <w:ilvl w:val="0"/>
          <w:numId w:val="33"/>
        </w:numPr>
        <w:ind w:left="1440"/>
        <w:rPr>
          <w:i/>
        </w:rPr>
      </w:pPr>
      <w:r w:rsidRPr="00D51842">
        <w:rPr>
          <w:i/>
        </w:rPr>
        <w:t>SAS Cache Locator</w:t>
      </w:r>
    </w:p>
    <w:p w14:paraId="7DF5BEDD" w14:textId="77777777" w:rsidR="00825AFB" w:rsidRPr="00D51842" w:rsidRDefault="00825AFB" w:rsidP="00825AFB">
      <w:pPr>
        <w:pStyle w:val="ListParagraph"/>
        <w:numPr>
          <w:ilvl w:val="0"/>
          <w:numId w:val="33"/>
        </w:numPr>
        <w:ind w:left="1440"/>
        <w:rPr>
          <w:i/>
        </w:rPr>
      </w:pPr>
      <w:r w:rsidRPr="00D51842">
        <w:rPr>
          <w:i/>
        </w:rPr>
        <w:t>SAS Web Server</w:t>
      </w:r>
    </w:p>
    <w:p w14:paraId="57A8289B" w14:textId="77777777" w:rsidR="00825AFB" w:rsidRPr="00D51842" w:rsidRDefault="00825AFB" w:rsidP="00825AFB">
      <w:pPr>
        <w:pStyle w:val="ListParagraph"/>
        <w:numPr>
          <w:ilvl w:val="0"/>
          <w:numId w:val="33"/>
        </w:numPr>
        <w:ind w:left="1440"/>
        <w:rPr>
          <w:i/>
        </w:rPr>
      </w:pPr>
      <w:r w:rsidRPr="00D51842">
        <w:rPr>
          <w:i/>
        </w:rPr>
        <w:t>SAS Environment Manager</w:t>
      </w:r>
    </w:p>
    <w:p w14:paraId="1839D02C" w14:textId="43685449" w:rsidR="000F3A56" w:rsidRPr="00511BEE" w:rsidRDefault="000F3A56" w:rsidP="000F3A56">
      <w:pPr>
        <w:rPr>
          <w:rFonts w:cs="Courier New"/>
        </w:rPr>
      </w:pPr>
      <w:r w:rsidRPr="00511BEE">
        <w:rPr>
          <w:rFonts w:cs="Courier New"/>
        </w:rPr>
        <w:t>After the update and hot fixes have been applied, you must rebuild and redeploy every web application on each middle tier machi</w:t>
      </w:r>
      <w:r w:rsidR="00CC079C">
        <w:rPr>
          <w:rFonts w:cs="Courier New"/>
        </w:rPr>
        <w:t xml:space="preserve">ne </w:t>
      </w:r>
      <w:r w:rsidRPr="00511BEE">
        <w:rPr>
          <w:rFonts w:cs="Courier New"/>
        </w:rPr>
        <w:t>to assure the hot fixes can take effect. The instructions for rebuilding and redeploying can be found in the following locations:</w:t>
      </w:r>
    </w:p>
    <w:p w14:paraId="1C5ECDF0" w14:textId="5A101276" w:rsidR="00997740" w:rsidRPr="00997740" w:rsidRDefault="000F3A56" w:rsidP="00997740">
      <w:pPr>
        <w:ind w:left="360"/>
      </w:pPr>
      <w:r w:rsidRPr="00511BEE">
        <w:rPr>
          <w:rFonts w:cs="Courier New"/>
          <w:b/>
        </w:rPr>
        <w:t>Rebuilding</w:t>
      </w:r>
      <w:r w:rsidRPr="00511BEE">
        <w:rPr>
          <w:rFonts w:cs="Courier New"/>
        </w:rPr>
        <w:t xml:space="preserve"> - </w:t>
      </w:r>
      <w:r w:rsidRPr="00511BEE">
        <w:t xml:space="preserve">refer to the “Rebuilding the SAS Web Applications” topic in </w:t>
      </w:r>
      <w:r w:rsidRPr="00511BEE">
        <w:rPr>
          <w:i/>
        </w:rPr>
        <w:t>SAS 9.4 Intelligence Platform: Middle-Tier Administration Guide</w:t>
      </w:r>
      <w:r w:rsidRPr="00511BEE">
        <w:t xml:space="preserve"> located at </w:t>
      </w:r>
      <w:hyperlink r:id="rId14" w:history="1">
        <w:r w:rsidR="00EF2E4E" w:rsidRPr="00F3577D">
          <w:rPr>
            <w:rStyle w:val="Hyperlink"/>
            <w:rFonts w:cs="Courier New"/>
          </w:rPr>
          <w:t>http://documentation.sas.com/?cdcId=bicdc&amp;cdcVersion=9.4&amp;docsetId=bimtag&amp;docsetTarget=p0plwle8uj04upn1vrsbstiwkhmz.htm</w:t>
        </w:r>
      </w:hyperlink>
    </w:p>
    <w:p w14:paraId="07C8DD19" w14:textId="77777777" w:rsidR="009B5A4A" w:rsidRDefault="009B5A4A">
      <w:pPr>
        <w:spacing w:before="0" w:after="0"/>
        <w:rPr>
          <w:rFonts w:cs="Courier New"/>
          <w:b/>
        </w:rPr>
      </w:pPr>
      <w:r>
        <w:rPr>
          <w:rFonts w:cs="Courier New"/>
          <w:b/>
        </w:rPr>
        <w:br w:type="page"/>
      </w:r>
    </w:p>
    <w:p w14:paraId="3ACA460C" w14:textId="365ED570" w:rsidR="00E41192" w:rsidRPr="004160AC" w:rsidRDefault="000F3A56" w:rsidP="004160AC">
      <w:pPr>
        <w:ind w:left="360"/>
        <w:rPr>
          <w:rFonts w:ascii="Courier New" w:hAnsi="Courier New" w:cs="Courier New"/>
        </w:rPr>
      </w:pPr>
      <w:r w:rsidRPr="00511BEE">
        <w:rPr>
          <w:rFonts w:cs="Courier New"/>
          <w:b/>
        </w:rPr>
        <w:lastRenderedPageBreak/>
        <w:t>Redeploying</w:t>
      </w:r>
      <w:r w:rsidRPr="00511BEE">
        <w:rPr>
          <w:rFonts w:cs="Courier New"/>
        </w:rPr>
        <w:t xml:space="preserve"> - </w:t>
      </w:r>
      <w:r w:rsidRPr="00511BEE">
        <w:t xml:space="preserve">refer to the “Redeploying the SAS Web Applications” topic in </w:t>
      </w:r>
      <w:r w:rsidRPr="00511BEE">
        <w:rPr>
          <w:i/>
        </w:rPr>
        <w:t>SAS 9.4 Intelligence Platform: Middle-Tier Administration Guide</w:t>
      </w:r>
      <w:r w:rsidRPr="00511BEE">
        <w:t xml:space="preserve"> located at </w:t>
      </w:r>
      <w:hyperlink r:id="rId15" w:history="1">
        <w:r w:rsidR="005C5DB7">
          <w:rPr>
            <w:rStyle w:val="Hyperlink"/>
            <w:rFonts w:cs="Courier New"/>
          </w:rPr>
          <w:t>http://documentation.sas.com/?cdcId=bicdc&amp;cdcVersion=9.4&amp;docsetId=bimtag&amp;docsetTarget=n02nbqc1n26j7gn1lgpbgss3ev8p.htm</w:t>
        </w:r>
      </w:hyperlink>
    </w:p>
    <w:p w14:paraId="302C7CEF" w14:textId="183B6CD1" w:rsidR="00CE1083" w:rsidRPr="00511BEE" w:rsidRDefault="001A3F74" w:rsidP="00CE1083">
      <w:pPr>
        <w:pStyle w:val="Heading1"/>
      </w:pPr>
      <w:r>
        <w:t>Section 6</w:t>
      </w:r>
      <w:r w:rsidR="00CE1083" w:rsidRPr="00511BEE">
        <w:t xml:space="preserve"> — </w:t>
      </w:r>
      <w:r w:rsidR="00CE1083" w:rsidRPr="00511BEE">
        <w:rPr>
          <w:spacing w:val="-1"/>
        </w:rPr>
        <w:t>Product-Specific Hot Fixes</w:t>
      </w:r>
    </w:p>
    <w:p w14:paraId="69235CFD" w14:textId="4ABB6364" w:rsidR="004865F2" w:rsidRDefault="004865F2" w:rsidP="004865F2">
      <w:r>
        <w:t>All deployments should perform the steps in this section.</w:t>
      </w:r>
    </w:p>
    <w:p w14:paraId="35C1ABCD" w14:textId="5A63CAF3" w:rsidR="00CE1083" w:rsidRPr="00511BEE" w:rsidRDefault="00D77281" w:rsidP="00CE1083">
      <w:r w:rsidRPr="00511BEE">
        <w:t>A</w:t>
      </w:r>
      <w:r w:rsidR="009D10A8" w:rsidRPr="00511BEE">
        <w:t>pply product-specific hot fixes using the following steps.</w:t>
      </w:r>
    </w:p>
    <w:p w14:paraId="4D1ED8FB" w14:textId="70993AF8" w:rsidR="003D7277" w:rsidRPr="00511BEE" w:rsidRDefault="008A0D53" w:rsidP="003D7277">
      <w:pPr>
        <w:pStyle w:val="ListParagraph"/>
        <w:numPr>
          <w:ilvl w:val="0"/>
          <w:numId w:val="14"/>
        </w:numPr>
      </w:pPr>
      <w:r>
        <w:t>R</w:t>
      </w:r>
      <w:r w:rsidR="003D7277" w:rsidRPr="00511BEE">
        <w:t>un the HFADD tool to generate a report of other hot fixes that you may want to apply to your deployment.</w:t>
      </w:r>
    </w:p>
    <w:p w14:paraId="337702F4" w14:textId="64B595BB" w:rsidR="00CE1083" w:rsidRPr="00511BEE" w:rsidRDefault="00CE1083" w:rsidP="00CE1083">
      <w:pPr>
        <w:ind w:left="1440" w:hanging="720"/>
        <w:rPr>
          <w:i/>
        </w:rPr>
      </w:pPr>
      <w:r w:rsidRPr="00511BEE">
        <w:rPr>
          <w:b/>
          <w:i/>
        </w:rPr>
        <w:t>Note:</w:t>
      </w:r>
      <w:r w:rsidRPr="00511BEE">
        <w:rPr>
          <w:i/>
        </w:rPr>
        <w:t xml:space="preserve"> </w:t>
      </w:r>
      <w:r w:rsidRPr="00511BEE">
        <w:rPr>
          <w:i/>
        </w:rPr>
        <w:tab/>
      </w:r>
      <w:r w:rsidR="008A0D53">
        <w:rPr>
          <w:i/>
        </w:rPr>
        <w:t xml:space="preserve">When </w:t>
      </w:r>
      <w:r w:rsidR="00FA04F5">
        <w:rPr>
          <w:i/>
        </w:rPr>
        <w:t>you</w:t>
      </w:r>
      <w:r w:rsidR="00FA04F5">
        <w:rPr>
          <w:i/>
          <w:spacing w:val="-4"/>
        </w:rPr>
        <w:t xml:space="preserve"> </w:t>
      </w:r>
      <w:r w:rsidR="00FA04F5">
        <w:rPr>
          <w:i/>
          <w:spacing w:val="-1"/>
        </w:rPr>
        <w:t>use</w:t>
      </w:r>
      <w:r w:rsidR="00FA04F5">
        <w:rPr>
          <w:i/>
          <w:spacing w:val="-5"/>
        </w:rPr>
        <w:t xml:space="preserve"> </w:t>
      </w:r>
      <w:r w:rsidR="00FA04F5">
        <w:rPr>
          <w:i/>
        </w:rPr>
        <w:t>the</w:t>
      </w:r>
      <w:r w:rsidR="00FA04F5">
        <w:rPr>
          <w:i/>
          <w:spacing w:val="-5"/>
        </w:rPr>
        <w:t xml:space="preserve"> </w:t>
      </w:r>
      <w:r w:rsidR="00FA04F5">
        <w:rPr>
          <w:i/>
        </w:rPr>
        <w:t>HFADD</w:t>
      </w:r>
      <w:r w:rsidR="00FA04F5">
        <w:rPr>
          <w:i/>
          <w:spacing w:val="-4"/>
        </w:rPr>
        <w:t xml:space="preserve"> </w:t>
      </w:r>
      <w:r w:rsidR="00FA04F5">
        <w:rPr>
          <w:i/>
        </w:rPr>
        <w:t>tool,</w:t>
      </w:r>
      <w:r w:rsidR="00FA04F5">
        <w:rPr>
          <w:i/>
          <w:spacing w:val="-4"/>
        </w:rPr>
        <w:t xml:space="preserve"> </w:t>
      </w:r>
      <w:r w:rsidR="00FA04F5">
        <w:rPr>
          <w:i/>
        </w:rPr>
        <w:t>SAS</w:t>
      </w:r>
      <w:r w:rsidR="00FA04F5">
        <w:rPr>
          <w:i/>
          <w:spacing w:val="-5"/>
        </w:rPr>
        <w:t xml:space="preserve"> </w:t>
      </w:r>
      <w:r w:rsidR="00FA04F5">
        <w:rPr>
          <w:i/>
        </w:rPr>
        <w:t>Security</w:t>
      </w:r>
      <w:r w:rsidR="00FA04F5">
        <w:rPr>
          <w:i/>
          <w:spacing w:val="-4"/>
        </w:rPr>
        <w:t xml:space="preserve"> </w:t>
      </w:r>
      <w:r w:rsidR="00FA04F5">
        <w:rPr>
          <w:i/>
        </w:rPr>
        <w:t>Update</w:t>
      </w:r>
      <w:r w:rsidR="008A0D53">
        <w:rPr>
          <w:i/>
          <w:spacing w:val="-1"/>
        </w:rPr>
        <w:t xml:space="preserve">s </w:t>
      </w:r>
      <w:r w:rsidR="00FA04F5">
        <w:rPr>
          <w:i/>
        </w:rPr>
        <w:t>and</w:t>
      </w:r>
      <w:r w:rsidR="00FA04F5">
        <w:rPr>
          <w:i/>
          <w:spacing w:val="-3"/>
        </w:rPr>
        <w:t xml:space="preserve"> </w:t>
      </w:r>
      <w:r w:rsidR="00FA04F5">
        <w:rPr>
          <w:i/>
        </w:rPr>
        <w:t>hot</w:t>
      </w:r>
      <w:r w:rsidR="00FA04F5">
        <w:rPr>
          <w:i/>
          <w:spacing w:val="-3"/>
        </w:rPr>
        <w:t xml:space="preserve"> </w:t>
      </w:r>
      <w:r w:rsidR="00FA04F5">
        <w:rPr>
          <w:i/>
        </w:rPr>
        <w:t>fix</w:t>
      </w:r>
      <w:r w:rsidR="00FA04F5">
        <w:rPr>
          <w:i/>
          <w:spacing w:val="-2"/>
        </w:rPr>
        <w:t xml:space="preserve"> </w:t>
      </w:r>
      <w:r w:rsidR="002F1455">
        <w:rPr>
          <w:i/>
        </w:rPr>
        <w:t>Y09009</w:t>
      </w:r>
      <w:r w:rsidR="00FA04F5">
        <w:rPr>
          <w:i/>
          <w:spacing w:val="-3"/>
        </w:rPr>
        <w:t xml:space="preserve"> </w:t>
      </w:r>
      <w:r w:rsidR="00FA04F5">
        <w:rPr>
          <w:i/>
          <w:spacing w:val="-1"/>
        </w:rPr>
        <w:t>will</w:t>
      </w:r>
      <w:r w:rsidR="00FA04F5">
        <w:rPr>
          <w:i/>
          <w:spacing w:val="-4"/>
        </w:rPr>
        <w:t xml:space="preserve"> </w:t>
      </w:r>
      <w:r w:rsidR="00FA04F5">
        <w:rPr>
          <w:i/>
          <w:spacing w:val="-1"/>
        </w:rPr>
        <w:t>never</w:t>
      </w:r>
      <w:r w:rsidR="00FA04F5">
        <w:rPr>
          <w:i/>
          <w:spacing w:val="-5"/>
        </w:rPr>
        <w:t xml:space="preserve"> </w:t>
      </w:r>
      <w:r w:rsidR="00FA04F5">
        <w:rPr>
          <w:i/>
        </w:rPr>
        <w:t>be</w:t>
      </w:r>
      <w:r w:rsidR="00FA04F5">
        <w:rPr>
          <w:i/>
          <w:spacing w:val="29"/>
          <w:w w:val="99"/>
        </w:rPr>
        <w:t xml:space="preserve"> </w:t>
      </w:r>
      <w:r w:rsidR="00FA04F5">
        <w:rPr>
          <w:i/>
        </w:rPr>
        <w:t>included</w:t>
      </w:r>
      <w:r w:rsidR="00FA04F5">
        <w:rPr>
          <w:i/>
          <w:spacing w:val="-5"/>
        </w:rPr>
        <w:t xml:space="preserve"> </w:t>
      </w:r>
      <w:r w:rsidR="00FA04F5">
        <w:rPr>
          <w:i/>
        </w:rPr>
        <w:t>in</w:t>
      </w:r>
      <w:r w:rsidR="00FA04F5">
        <w:rPr>
          <w:i/>
          <w:spacing w:val="-6"/>
        </w:rPr>
        <w:t xml:space="preserve"> </w:t>
      </w:r>
      <w:r w:rsidR="00FA04F5">
        <w:rPr>
          <w:i/>
        </w:rPr>
        <w:t>the</w:t>
      </w:r>
      <w:r w:rsidR="00FA04F5">
        <w:rPr>
          <w:i/>
          <w:spacing w:val="-5"/>
        </w:rPr>
        <w:t xml:space="preserve"> </w:t>
      </w:r>
      <w:r w:rsidR="00FA04F5">
        <w:rPr>
          <w:i/>
          <w:spacing w:val="-1"/>
        </w:rPr>
        <w:t>results.</w:t>
      </w:r>
      <w:r w:rsidR="00FA04F5">
        <w:rPr>
          <w:i/>
          <w:spacing w:val="-4"/>
        </w:rPr>
        <w:t xml:space="preserve"> </w:t>
      </w:r>
      <w:r w:rsidR="00FA04F5">
        <w:rPr>
          <w:i/>
        </w:rPr>
        <w:t>SAS</w:t>
      </w:r>
      <w:r w:rsidR="00FA04F5">
        <w:rPr>
          <w:i/>
          <w:spacing w:val="-5"/>
        </w:rPr>
        <w:t xml:space="preserve"> </w:t>
      </w:r>
      <w:r w:rsidR="00FA04F5">
        <w:rPr>
          <w:i/>
        </w:rPr>
        <w:t>Security</w:t>
      </w:r>
      <w:r w:rsidR="00FA04F5">
        <w:rPr>
          <w:i/>
          <w:spacing w:val="-5"/>
        </w:rPr>
        <w:t xml:space="preserve"> </w:t>
      </w:r>
      <w:r w:rsidR="008A0D53">
        <w:rPr>
          <w:i/>
        </w:rPr>
        <w:t>Updates</w:t>
      </w:r>
      <w:r w:rsidR="00FA04F5">
        <w:rPr>
          <w:i/>
          <w:spacing w:val="-4"/>
        </w:rPr>
        <w:t xml:space="preserve"> </w:t>
      </w:r>
      <w:r w:rsidR="00FA04F5">
        <w:rPr>
          <w:i/>
        </w:rPr>
        <w:t>and</w:t>
      </w:r>
      <w:r w:rsidR="00FA04F5">
        <w:rPr>
          <w:i/>
          <w:spacing w:val="-3"/>
        </w:rPr>
        <w:t xml:space="preserve"> </w:t>
      </w:r>
      <w:r w:rsidR="00FA04F5">
        <w:rPr>
          <w:i/>
        </w:rPr>
        <w:t>hot</w:t>
      </w:r>
      <w:r w:rsidR="00FA04F5">
        <w:rPr>
          <w:i/>
          <w:spacing w:val="-4"/>
        </w:rPr>
        <w:t xml:space="preserve"> </w:t>
      </w:r>
      <w:r w:rsidR="00FA04F5">
        <w:rPr>
          <w:i/>
        </w:rPr>
        <w:t>fix</w:t>
      </w:r>
      <w:r w:rsidR="00FA04F5">
        <w:rPr>
          <w:i/>
          <w:spacing w:val="-4"/>
        </w:rPr>
        <w:t xml:space="preserve"> </w:t>
      </w:r>
      <w:r w:rsidR="002F1455">
        <w:rPr>
          <w:i/>
        </w:rPr>
        <w:t>Y09009</w:t>
      </w:r>
      <w:r w:rsidR="00FA04F5">
        <w:rPr>
          <w:i/>
          <w:spacing w:val="-3"/>
        </w:rPr>
        <w:t xml:space="preserve"> </w:t>
      </w:r>
      <w:r w:rsidR="00FA04F5">
        <w:rPr>
          <w:i/>
        </w:rPr>
        <w:t>must</w:t>
      </w:r>
      <w:r w:rsidR="00FA04F5">
        <w:rPr>
          <w:i/>
          <w:spacing w:val="-4"/>
        </w:rPr>
        <w:t xml:space="preserve"> </w:t>
      </w:r>
      <w:r w:rsidR="00FA04F5">
        <w:rPr>
          <w:i/>
        </w:rPr>
        <w:t>always</w:t>
      </w:r>
      <w:r w:rsidR="00FA04F5">
        <w:rPr>
          <w:i/>
          <w:spacing w:val="-6"/>
        </w:rPr>
        <w:t xml:space="preserve"> </w:t>
      </w:r>
      <w:r w:rsidR="00FA04F5">
        <w:rPr>
          <w:i/>
        </w:rPr>
        <w:t>be</w:t>
      </w:r>
      <w:r w:rsidR="00FA04F5">
        <w:rPr>
          <w:i/>
          <w:spacing w:val="24"/>
          <w:w w:val="99"/>
        </w:rPr>
        <w:t xml:space="preserve"> </w:t>
      </w:r>
      <w:r w:rsidR="00FA04F5">
        <w:rPr>
          <w:i/>
        </w:rPr>
        <w:t>applied</w:t>
      </w:r>
      <w:r w:rsidR="00FA04F5">
        <w:rPr>
          <w:i/>
          <w:spacing w:val="-7"/>
        </w:rPr>
        <w:t xml:space="preserve"> </w:t>
      </w:r>
      <w:r w:rsidR="00FA04F5">
        <w:rPr>
          <w:i/>
        </w:rPr>
        <w:t>manually</w:t>
      </w:r>
      <w:r w:rsidR="00FA04F5">
        <w:rPr>
          <w:i/>
          <w:spacing w:val="-7"/>
        </w:rPr>
        <w:t xml:space="preserve"> </w:t>
      </w:r>
      <w:r w:rsidR="00FA04F5">
        <w:rPr>
          <w:i/>
        </w:rPr>
        <w:t>according</w:t>
      </w:r>
      <w:r w:rsidR="00FA04F5">
        <w:rPr>
          <w:i/>
          <w:spacing w:val="-7"/>
        </w:rPr>
        <w:t xml:space="preserve"> </w:t>
      </w:r>
      <w:r w:rsidR="00FA04F5">
        <w:rPr>
          <w:i/>
        </w:rPr>
        <w:t>to</w:t>
      </w:r>
      <w:r w:rsidR="00FA04F5">
        <w:rPr>
          <w:i/>
          <w:spacing w:val="-6"/>
        </w:rPr>
        <w:t xml:space="preserve"> </w:t>
      </w:r>
      <w:r w:rsidR="00FA04F5">
        <w:rPr>
          <w:i/>
        </w:rPr>
        <w:t>the</w:t>
      </w:r>
      <w:r w:rsidR="00FA04F5">
        <w:rPr>
          <w:i/>
          <w:spacing w:val="-8"/>
        </w:rPr>
        <w:t xml:space="preserve"> </w:t>
      </w:r>
      <w:r w:rsidR="00FA04F5">
        <w:rPr>
          <w:i/>
        </w:rPr>
        <w:t>instructions</w:t>
      </w:r>
      <w:r w:rsidR="00FA04F5">
        <w:rPr>
          <w:i/>
          <w:spacing w:val="-9"/>
        </w:rPr>
        <w:t xml:space="preserve"> </w:t>
      </w:r>
      <w:r w:rsidR="00FA04F5">
        <w:rPr>
          <w:i/>
        </w:rPr>
        <w:t>above.</w:t>
      </w:r>
    </w:p>
    <w:p w14:paraId="77B92873" w14:textId="7B08D8BF" w:rsidR="003D7277" w:rsidRPr="00511BEE" w:rsidRDefault="006602D7" w:rsidP="003D7277">
      <w:pPr>
        <w:pStyle w:val="CommentText"/>
        <w:numPr>
          <w:ilvl w:val="0"/>
          <w:numId w:val="14"/>
        </w:numPr>
      </w:pPr>
      <w:r>
        <w:t>When</w:t>
      </w:r>
      <w:r w:rsidR="003D7277" w:rsidRPr="00511BEE">
        <w:t xml:space="preserve"> you have determined all the hot fixes to apply to your deployment, download them and place them in a directory on each machine or in a shared location each machine can access per the instructions provided in the </w:t>
      </w:r>
      <w:r w:rsidR="003D7277" w:rsidRPr="00511BEE">
        <w:rPr>
          <w:i/>
        </w:rPr>
        <w:t>SAS Deployment Wizard and SAS Deployment Manager 9.4: User’s Guide</w:t>
      </w:r>
      <w:r w:rsidR="003D7277" w:rsidRPr="00511BEE">
        <w:t xml:space="preserve">.  </w:t>
      </w:r>
    </w:p>
    <w:p w14:paraId="1551AD81" w14:textId="77777777" w:rsidR="003D7277" w:rsidRPr="00511BEE" w:rsidRDefault="003D7277" w:rsidP="003D7277">
      <w:pPr>
        <w:pStyle w:val="CommentText"/>
        <w:numPr>
          <w:ilvl w:val="0"/>
          <w:numId w:val="14"/>
        </w:numPr>
      </w:pPr>
      <w:r w:rsidRPr="00511BEE">
        <w:t>Perform any pre-installation tasks in the documentation that accompanies each hot fix.</w:t>
      </w:r>
    </w:p>
    <w:p w14:paraId="7979ECBA" w14:textId="77777777" w:rsidR="003D7277" w:rsidRPr="00511BEE" w:rsidRDefault="003D7277" w:rsidP="003D7277">
      <w:pPr>
        <w:pStyle w:val="CommentText"/>
        <w:numPr>
          <w:ilvl w:val="0"/>
          <w:numId w:val="14"/>
        </w:numPr>
      </w:pPr>
      <w:r w:rsidRPr="00511BEE">
        <w:t>Apply the hot fixes.</w:t>
      </w:r>
    </w:p>
    <w:p w14:paraId="557B849E" w14:textId="77777777" w:rsidR="003D7277" w:rsidRPr="00511BEE" w:rsidRDefault="003D7277" w:rsidP="003D7277">
      <w:pPr>
        <w:pStyle w:val="ListParagraph"/>
        <w:numPr>
          <w:ilvl w:val="0"/>
          <w:numId w:val="14"/>
        </w:numPr>
      </w:pPr>
      <w:r w:rsidRPr="00511BEE">
        <w:t>Perform any post-installation tasks in the documentation that accompanies each hot fix</w:t>
      </w:r>
      <w:r w:rsidR="00CE1083" w:rsidRPr="00511BEE">
        <w:t xml:space="preserve">.  </w:t>
      </w:r>
    </w:p>
    <w:p w14:paraId="31A4F8DD" w14:textId="59450937" w:rsidR="00266B6B" w:rsidRDefault="001A3F74" w:rsidP="006D6864">
      <w:pPr>
        <w:pStyle w:val="Heading1"/>
      </w:pPr>
      <w:r>
        <w:t>Section 7</w:t>
      </w:r>
      <w:r w:rsidR="00266B6B" w:rsidRPr="00511BEE">
        <w:t xml:space="preserve"> — Apply the </w:t>
      </w:r>
      <w:r w:rsidR="00B5289F">
        <w:t>SAS Security Update</w:t>
      </w:r>
      <w:r w:rsidR="00266B6B" w:rsidRPr="00511BEE">
        <w:t xml:space="preserve"> to a Horizontal Middle-Tier Cluster Node</w:t>
      </w:r>
    </w:p>
    <w:p w14:paraId="2A6C59F2" w14:textId="77777777" w:rsidR="009E0BD0" w:rsidRPr="00D51842" w:rsidRDefault="009E0BD0" w:rsidP="009E0BD0">
      <w:pPr>
        <w:ind w:left="720" w:hanging="720"/>
        <w:rPr>
          <w:i/>
        </w:rPr>
      </w:pPr>
      <w:r w:rsidRPr="00D51842">
        <w:rPr>
          <w:b/>
          <w:i/>
        </w:rPr>
        <w:t>Note:</w:t>
      </w:r>
      <w:r w:rsidRPr="00D51842">
        <w:rPr>
          <w:i/>
        </w:rPr>
        <w:t xml:space="preserve"> </w:t>
      </w:r>
      <w:r w:rsidRPr="00D51842">
        <w:rPr>
          <w:i/>
        </w:rPr>
        <w:tab/>
        <w:t>If you have any of the following SAS products clustered horizontally (such as for high availability), complete this section only for the secondary middle tier cluster nodes for the product.</w:t>
      </w:r>
    </w:p>
    <w:p w14:paraId="19C373CE" w14:textId="77777777" w:rsidR="009E0BD0" w:rsidRPr="00D51842" w:rsidRDefault="009E0BD0" w:rsidP="009E0BD0">
      <w:pPr>
        <w:pStyle w:val="ListParagraph"/>
        <w:numPr>
          <w:ilvl w:val="0"/>
          <w:numId w:val="34"/>
        </w:numPr>
        <w:ind w:left="1440"/>
        <w:rPr>
          <w:i/>
        </w:rPr>
      </w:pPr>
      <w:r w:rsidRPr="00D51842">
        <w:rPr>
          <w:i/>
        </w:rPr>
        <w:t>SAS Web Server</w:t>
      </w:r>
    </w:p>
    <w:p w14:paraId="7A3E65F9" w14:textId="77777777" w:rsidR="009E0BD0" w:rsidRPr="00D51842" w:rsidRDefault="009E0BD0" w:rsidP="009E0BD0">
      <w:pPr>
        <w:pStyle w:val="ListParagraph"/>
        <w:numPr>
          <w:ilvl w:val="0"/>
          <w:numId w:val="33"/>
        </w:numPr>
        <w:ind w:left="1440"/>
        <w:rPr>
          <w:i/>
        </w:rPr>
      </w:pPr>
      <w:r w:rsidRPr="00D51842">
        <w:rPr>
          <w:i/>
        </w:rPr>
        <w:t>SAS Environment Manager</w:t>
      </w:r>
    </w:p>
    <w:p w14:paraId="46DAEDE1" w14:textId="77777777" w:rsidR="009E0BD0" w:rsidRPr="00D51842" w:rsidRDefault="009E0BD0" w:rsidP="009E0BD0">
      <w:pPr>
        <w:pStyle w:val="ListParagraph"/>
        <w:numPr>
          <w:ilvl w:val="0"/>
          <w:numId w:val="33"/>
        </w:numPr>
        <w:ind w:left="1440"/>
        <w:rPr>
          <w:i/>
        </w:rPr>
      </w:pPr>
      <w:r w:rsidRPr="00D51842">
        <w:rPr>
          <w:i/>
        </w:rPr>
        <w:t>SAS JMS Broker</w:t>
      </w:r>
    </w:p>
    <w:p w14:paraId="57E4A448" w14:textId="77777777" w:rsidR="009E0BD0" w:rsidRPr="00D51842" w:rsidRDefault="009E0BD0" w:rsidP="009E0BD0">
      <w:pPr>
        <w:pStyle w:val="ListParagraph"/>
        <w:numPr>
          <w:ilvl w:val="0"/>
          <w:numId w:val="33"/>
        </w:numPr>
        <w:ind w:left="1440"/>
        <w:rPr>
          <w:i/>
        </w:rPr>
      </w:pPr>
      <w:r w:rsidRPr="00D51842">
        <w:rPr>
          <w:i/>
        </w:rPr>
        <w:t>SAS Cache Locator</w:t>
      </w:r>
    </w:p>
    <w:p w14:paraId="797F4C4C" w14:textId="77777777" w:rsidR="009E0BD0" w:rsidRDefault="009E0BD0" w:rsidP="009E0BD0">
      <w:pPr>
        <w:ind w:left="1440" w:hanging="720"/>
        <w:rPr>
          <w:i/>
        </w:rPr>
      </w:pPr>
      <w:r w:rsidRPr="00D51842">
        <w:rPr>
          <w:i/>
        </w:rPr>
        <w:t>If you have not clustered any of these products horizontally, skip this section.</w:t>
      </w:r>
    </w:p>
    <w:p w14:paraId="239F0043" w14:textId="55580AD7" w:rsidR="009E0BD0" w:rsidRPr="00D51842" w:rsidRDefault="009E0BD0" w:rsidP="009E0BD0">
      <w:pPr>
        <w:ind w:left="720"/>
        <w:rPr>
          <w:i/>
        </w:rPr>
      </w:pPr>
      <w:r w:rsidRPr="00E664CA">
        <w:rPr>
          <w:i/>
        </w:rPr>
        <w:t>If you have clustered any of the products above horizontally, please refer to the “High-Availability Features in the Middle Tier” topic in</w:t>
      </w:r>
      <w:r w:rsidRPr="00511BEE">
        <w:t xml:space="preserve"> </w:t>
      </w:r>
      <w:r w:rsidRPr="005919F3">
        <w:t>SAS 9.4 Intelligence Platform: Middle-Tier Administration Guide</w:t>
      </w:r>
      <w:r w:rsidRPr="00511BEE">
        <w:t xml:space="preserve"> </w:t>
      </w:r>
      <w:r w:rsidRPr="005919F3">
        <w:rPr>
          <w:i/>
        </w:rPr>
        <w:t>located at</w:t>
      </w:r>
      <w:r w:rsidRPr="004F42D9">
        <w:rPr>
          <w:i/>
        </w:rPr>
        <w:t xml:space="preserve"> </w:t>
      </w:r>
      <w:hyperlink r:id="rId16" w:history="1">
        <w:r w:rsidR="005C5DB7">
          <w:rPr>
            <w:rStyle w:val="Hyperlink"/>
            <w:rFonts w:cs="Courier New"/>
          </w:rPr>
          <w:t>http://go.documentation.sas.com/?docsetId=bimtag&amp;docsetTarget=n14182gcigmyicn1huwlyl49s5fr.htm&amp;docsetVersion=9.4&amp;locale=en</w:t>
        </w:r>
      </w:hyperlink>
    </w:p>
    <w:p w14:paraId="25D9DF89" w14:textId="77777777" w:rsidR="009E0BD0" w:rsidRPr="006C0346" w:rsidRDefault="009E0BD0" w:rsidP="009E0BD0">
      <w:pPr>
        <w:pStyle w:val="BodyText"/>
        <w:ind w:firstLine="10"/>
        <w:rPr>
          <w:rFonts w:eastAsia="Courier New"/>
        </w:rPr>
      </w:pPr>
      <w:r w:rsidRPr="00F444E4">
        <w:rPr>
          <w:rFonts w:eastAsia="Courier New"/>
        </w:rPr>
        <w:t>Product-specific hot fixes may require additional manu</w:t>
      </w:r>
      <w:r>
        <w:rPr>
          <w:rFonts w:eastAsia="Courier New"/>
        </w:rPr>
        <w:t xml:space="preserve">al steps for configuration on </w:t>
      </w:r>
      <w:r w:rsidRPr="00F444E4">
        <w:rPr>
          <w:rFonts w:eastAsia="Courier New"/>
        </w:rPr>
        <w:t>horizontal middle-tier cluster nodes.  Please review the individual hot fix installation documentation for additional steps required.</w:t>
      </w:r>
    </w:p>
    <w:p w14:paraId="41948C0B" w14:textId="77777777" w:rsidR="00E41192" w:rsidRDefault="00E41192" w:rsidP="00E41192">
      <w:pPr>
        <w:pStyle w:val="Heading1"/>
        <w:sectPr w:rsidR="00E41192" w:rsidSect="003E00FA">
          <w:footerReference w:type="default" r:id="rId17"/>
          <w:headerReference w:type="first" r:id="rId18"/>
          <w:footerReference w:type="first" r:id="rId19"/>
          <w:pgSz w:w="12240" w:h="15840" w:code="1"/>
          <w:pgMar w:top="1440" w:right="1440" w:bottom="1440" w:left="1800" w:header="720" w:footer="720" w:gutter="0"/>
          <w:cols w:space="720"/>
          <w:titlePg/>
          <w:docGrid w:linePitch="272"/>
        </w:sectPr>
      </w:pPr>
    </w:p>
    <w:p w14:paraId="742453BC" w14:textId="77777777" w:rsidR="00B612BF" w:rsidRPr="00511BEE" w:rsidRDefault="00B612BF" w:rsidP="00034331">
      <w:pPr>
        <w:pStyle w:val="Heading1"/>
      </w:pPr>
      <w:r w:rsidRPr="00511BEE">
        <w:lastRenderedPageBreak/>
        <w:t>Contacting SAS Technical Support</w:t>
      </w:r>
    </w:p>
    <w:p w14:paraId="30AD5513" w14:textId="77777777" w:rsidR="00B612BF" w:rsidRPr="00511BEE" w:rsidRDefault="00B612BF" w:rsidP="00B612BF">
      <w:r w:rsidRPr="00511BEE">
        <w:t>If you need assistance with the software, we ask that only SAS support personnel call our Technical Support Division.</w:t>
      </w:r>
    </w:p>
    <w:p w14:paraId="04A58476" w14:textId="77777777" w:rsidR="00B612BF" w:rsidRPr="00511BEE" w:rsidRDefault="00B612BF" w:rsidP="00B612BF">
      <w:pPr>
        <w:pStyle w:val="BulletedList"/>
      </w:pPr>
      <w:r w:rsidRPr="00511BEE">
        <w:t>For U.S. and Canadian customers, support is provided from our corporate headquarters in Cary, North Carolina. You may call (919) 677-8008, Monday through Friday.</w:t>
      </w:r>
    </w:p>
    <w:p w14:paraId="5CD74C14" w14:textId="45A36647" w:rsidR="00B612BF" w:rsidRPr="00511BEE" w:rsidRDefault="00B612BF" w:rsidP="00B612BF">
      <w:pPr>
        <w:pStyle w:val="BulletedList"/>
      </w:pPr>
      <w:r w:rsidRPr="00511BEE">
        <w:t xml:space="preserve">Customers outside of the U.S. can obtain local-language technical support through the local office in their countries. Customers in these locations should contact their local office for specific support hours. See </w:t>
      </w:r>
      <w:hyperlink r:id="rId20" w:history="1">
        <w:r w:rsidR="00DD20DB" w:rsidRPr="00BD63CE">
          <w:rPr>
            <w:rStyle w:val="Hyperlink"/>
            <w:rFonts w:cs="Courier New"/>
          </w:rPr>
          <w:t>http://support.sas.com/techsup/contact/index.html</w:t>
        </w:r>
      </w:hyperlink>
      <w:r w:rsidRPr="00511BEE">
        <w:t xml:space="preserve"> for contact information for local offices.</w:t>
      </w:r>
    </w:p>
    <w:sectPr w:rsidR="00B612BF" w:rsidRPr="00511BEE" w:rsidSect="003E00FA">
      <w:headerReference w:type="first" r:id="rId21"/>
      <w:footerReference w:type="first" r:id="rId22"/>
      <w:pgSz w:w="12240" w:h="15840" w:code="1"/>
      <w:pgMar w:top="1440" w:right="144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447DE" w14:textId="77777777" w:rsidR="00200B84" w:rsidRDefault="00200B84">
      <w:r>
        <w:separator/>
      </w:r>
    </w:p>
  </w:endnote>
  <w:endnote w:type="continuationSeparator" w:id="0">
    <w:p w14:paraId="2D493EAB" w14:textId="77777777" w:rsidR="00200B84" w:rsidRDefault="0020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560350"/>
      <w:docPartObj>
        <w:docPartGallery w:val="Page Numbers (Bottom of Page)"/>
        <w:docPartUnique/>
      </w:docPartObj>
    </w:sdtPr>
    <w:sdtEndPr>
      <w:rPr>
        <w:rFonts w:ascii="Times New Roman" w:hAnsi="Times New Roman"/>
        <w:noProof/>
        <w:sz w:val="16"/>
        <w:szCs w:val="16"/>
      </w:rPr>
    </w:sdtEndPr>
    <w:sdtContent>
      <w:p w14:paraId="7ACD4DAC" w14:textId="77777777" w:rsidR="00E41192" w:rsidRPr="003E00FA" w:rsidRDefault="00E41192">
        <w:pPr>
          <w:pStyle w:val="Footer"/>
          <w:jc w:val="center"/>
          <w:rPr>
            <w:rFonts w:ascii="Times New Roman" w:hAnsi="Times New Roman"/>
            <w:sz w:val="16"/>
            <w:szCs w:val="16"/>
          </w:rPr>
        </w:pPr>
        <w:r w:rsidRPr="003E00FA">
          <w:rPr>
            <w:rFonts w:ascii="Times New Roman" w:hAnsi="Times New Roman"/>
            <w:sz w:val="16"/>
            <w:szCs w:val="16"/>
          </w:rPr>
          <w:fldChar w:fldCharType="begin"/>
        </w:r>
        <w:r w:rsidRPr="003E00FA">
          <w:rPr>
            <w:rFonts w:ascii="Times New Roman" w:hAnsi="Times New Roman"/>
            <w:sz w:val="16"/>
            <w:szCs w:val="16"/>
          </w:rPr>
          <w:instrText xml:space="preserve"> PAGE   \* MERGEFORMAT </w:instrText>
        </w:r>
        <w:r w:rsidRPr="003E00FA">
          <w:rPr>
            <w:rFonts w:ascii="Times New Roman" w:hAnsi="Times New Roman"/>
            <w:sz w:val="16"/>
            <w:szCs w:val="16"/>
          </w:rPr>
          <w:fldChar w:fldCharType="separate"/>
        </w:r>
        <w:r>
          <w:rPr>
            <w:rFonts w:ascii="Times New Roman" w:hAnsi="Times New Roman"/>
            <w:noProof/>
            <w:sz w:val="16"/>
            <w:szCs w:val="16"/>
          </w:rPr>
          <w:t>2</w:t>
        </w:r>
        <w:r w:rsidRPr="003E00FA">
          <w:rPr>
            <w:rFonts w:ascii="Times New Roman" w:hAnsi="Times New Roman"/>
            <w:noProof/>
            <w:sz w:val="16"/>
            <w:szCs w:val="16"/>
          </w:rPr>
          <w:fldChar w:fldCharType="end"/>
        </w:r>
      </w:p>
    </w:sdtContent>
  </w:sdt>
  <w:p w14:paraId="3129C1DC" w14:textId="77777777" w:rsidR="00E41192" w:rsidRPr="003E00FA" w:rsidRDefault="00E41192" w:rsidP="003E0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43794"/>
      <w:docPartObj>
        <w:docPartGallery w:val="Page Numbers (Bottom of Page)"/>
        <w:docPartUnique/>
      </w:docPartObj>
    </w:sdtPr>
    <w:sdtEndPr>
      <w:rPr>
        <w:rFonts w:ascii="Times New Roman" w:hAnsi="Times New Roman"/>
        <w:noProof/>
        <w:sz w:val="16"/>
        <w:szCs w:val="16"/>
      </w:rPr>
    </w:sdtEndPr>
    <w:sdtContent>
      <w:p w14:paraId="1DC20317" w14:textId="77777777" w:rsidR="00E41192" w:rsidRPr="003E00FA" w:rsidRDefault="00E41192">
        <w:pPr>
          <w:pStyle w:val="Footer"/>
          <w:jc w:val="center"/>
          <w:rPr>
            <w:rFonts w:ascii="Times New Roman" w:hAnsi="Times New Roman"/>
            <w:sz w:val="16"/>
            <w:szCs w:val="16"/>
          </w:rPr>
        </w:pPr>
        <w:r w:rsidRPr="003E00FA">
          <w:rPr>
            <w:rFonts w:ascii="Times New Roman" w:hAnsi="Times New Roman"/>
            <w:sz w:val="16"/>
            <w:szCs w:val="16"/>
          </w:rPr>
          <w:fldChar w:fldCharType="begin"/>
        </w:r>
        <w:r w:rsidRPr="003E00FA">
          <w:rPr>
            <w:rFonts w:ascii="Times New Roman" w:hAnsi="Times New Roman"/>
            <w:sz w:val="16"/>
            <w:szCs w:val="16"/>
          </w:rPr>
          <w:instrText xml:space="preserve"> PAGE   \* MERGEFORMAT </w:instrText>
        </w:r>
        <w:r w:rsidRPr="003E00FA">
          <w:rPr>
            <w:rFonts w:ascii="Times New Roman" w:hAnsi="Times New Roman"/>
            <w:sz w:val="16"/>
            <w:szCs w:val="16"/>
          </w:rPr>
          <w:fldChar w:fldCharType="separate"/>
        </w:r>
        <w:r>
          <w:rPr>
            <w:rFonts w:ascii="Times New Roman" w:hAnsi="Times New Roman"/>
            <w:noProof/>
            <w:sz w:val="16"/>
            <w:szCs w:val="16"/>
          </w:rPr>
          <w:t>1</w:t>
        </w:r>
        <w:r w:rsidRPr="003E00FA">
          <w:rPr>
            <w:rFonts w:ascii="Times New Roman" w:hAnsi="Times New Roman"/>
            <w:noProof/>
            <w:sz w:val="16"/>
            <w:szCs w:val="16"/>
          </w:rPr>
          <w:fldChar w:fldCharType="end"/>
        </w:r>
      </w:p>
    </w:sdtContent>
  </w:sdt>
  <w:p w14:paraId="36FD3F3B" w14:textId="77777777" w:rsidR="00E41192" w:rsidRDefault="00E41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D8C4" w14:textId="77777777" w:rsidR="004865F2" w:rsidRDefault="004865F2" w:rsidP="006C0346">
    <w:pPr>
      <w:spacing w:before="80"/>
      <w:ind w:left="820" w:right="224"/>
      <w:rPr>
        <w:rFonts w:ascii="Times New Roman" w:hAnsi="Times New Roman"/>
        <w:sz w:val="16"/>
        <w:szCs w:val="16"/>
      </w:rPr>
    </w:pPr>
    <w:r>
      <w:rPr>
        <w:rFonts w:ascii="Times New Roman" w:hAnsi="Times New Roman"/>
        <w:i/>
        <w:spacing w:val="-1"/>
        <w:sz w:val="16"/>
        <w:szCs w:val="16"/>
      </w:rPr>
      <w:t>SAS and all other</w:t>
    </w:r>
    <w:r>
      <w:rPr>
        <w:rFonts w:ascii="Times New Roman" w:hAnsi="Times New Roman"/>
        <w:i/>
        <w:spacing w:val="-2"/>
        <w:sz w:val="16"/>
        <w:szCs w:val="16"/>
      </w:rPr>
      <w:t xml:space="preserve"> </w:t>
    </w:r>
    <w:r>
      <w:rPr>
        <w:rFonts w:ascii="Times New Roman" w:hAnsi="Times New Roman"/>
        <w:i/>
        <w:spacing w:val="-1"/>
        <w:sz w:val="16"/>
        <w:szCs w:val="16"/>
      </w:rPr>
      <w:t>SAS Institute</w:t>
    </w:r>
    <w:r>
      <w:rPr>
        <w:rFonts w:ascii="Times New Roman" w:hAnsi="Times New Roman"/>
        <w:i/>
        <w:spacing w:val="1"/>
        <w:sz w:val="16"/>
        <w:szCs w:val="16"/>
      </w:rPr>
      <w:t xml:space="preserve"> </w:t>
    </w:r>
    <w:r>
      <w:rPr>
        <w:rFonts w:ascii="Times New Roman" w:hAnsi="Times New Roman"/>
        <w:i/>
        <w:spacing w:val="-1"/>
        <w:sz w:val="16"/>
        <w:szCs w:val="16"/>
      </w:rPr>
      <w:t xml:space="preserve">Inc. product </w:t>
    </w:r>
    <w:r>
      <w:rPr>
        <w:rFonts w:ascii="Times New Roman" w:hAnsi="Times New Roman"/>
        <w:i/>
        <w:sz w:val="16"/>
        <w:szCs w:val="16"/>
      </w:rPr>
      <w:t xml:space="preserve">or </w:t>
    </w:r>
    <w:r>
      <w:rPr>
        <w:rFonts w:ascii="Times New Roman" w:hAnsi="Times New Roman"/>
        <w:i/>
        <w:spacing w:val="-1"/>
        <w:sz w:val="16"/>
        <w:szCs w:val="16"/>
      </w:rPr>
      <w:t>service</w:t>
    </w:r>
    <w:r>
      <w:rPr>
        <w:rFonts w:ascii="Times New Roman" w:hAnsi="Times New Roman"/>
        <w:i/>
        <w:spacing w:val="-2"/>
        <w:sz w:val="16"/>
        <w:szCs w:val="16"/>
      </w:rPr>
      <w:t xml:space="preserve"> </w:t>
    </w:r>
    <w:r>
      <w:rPr>
        <w:rFonts w:ascii="Times New Roman" w:hAnsi="Times New Roman"/>
        <w:i/>
        <w:spacing w:val="-1"/>
        <w:sz w:val="16"/>
        <w:szCs w:val="16"/>
      </w:rPr>
      <w:t>names</w:t>
    </w:r>
    <w:r>
      <w:rPr>
        <w:rFonts w:ascii="Times New Roman" w:hAnsi="Times New Roman"/>
        <w:i/>
        <w:spacing w:val="-2"/>
        <w:sz w:val="16"/>
        <w:szCs w:val="16"/>
      </w:rPr>
      <w:t xml:space="preserve"> </w:t>
    </w:r>
    <w:r>
      <w:rPr>
        <w:rFonts w:ascii="Times New Roman" w:hAnsi="Times New Roman"/>
        <w:i/>
        <w:spacing w:val="-1"/>
        <w:sz w:val="16"/>
        <w:szCs w:val="16"/>
      </w:rPr>
      <w:t>are</w:t>
    </w:r>
    <w:r>
      <w:rPr>
        <w:rFonts w:ascii="Times New Roman" w:hAnsi="Times New Roman"/>
        <w:i/>
        <w:spacing w:val="1"/>
        <w:sz w:val="16"/>
        <w:szCs w:val="16"/>
      </w:rPr>
      <w:t xml:space="preserve"> </w:t>
    </w:r>
    <w:r>
      <w:rPr>
        <w:rFonts w:ascii="Times New Roman" w:hAnsi="Times New Roman"/>
        <w:i/>
        <w:spacing w:val="-1"/>
        <w:sz w:val="16"/>
        <w:szCs w:val="16"/>
      </w:rPr>
      <w:t>registered trademarks</w:t>
    </w:r>
    <w:r>
      <w:rPr>
        <w:rFonts w:ascii="Times New Roman" w:hAnsi="Times New Roman"/>
        <w:i/>
        <w:spacing w:val="-2"/>
        <w:sz w:val="16"/>
        <w:szCs w:val="16"/>
      </w:rPr>
      <w:t xml:space="preserve"> </w:t>
    </w:r>
    <w:r>
      <w:rPr>
        <w:rFonts w:ascii="Times New Roman" w:hAnsi="Times New Roman"/>
        <w:i/>
        <w:sz w:val="16"/>
        <w:szCs w:val="16"/>
      </w:rPr>
      <w:t xml:space="preserve">or </w:t>
    </w:r>
    <w:r>
      <w:rPr>
        <w:rFonts w:ascii="Times New Roman" w:hAnsi="Times New Roman"/>
        <w:i/>
        <w:spacing w:val="-1"/>
        <w:sz w:val="16"/>
        <w:szCs w:val="16"/>
      </w:rPr>
      <w:t>trademarks</w:t>
    </w:r>
    <w:r>
      <w:rPr>
        <w:rFonts w:ascii="Times New Roman" w:hAnsi="Times New Roman"/>
        <w:i/>
        <w:spacing w:val="-2"/>
        <w:sz w:val="16"/>
        <w:szCs w:val="16"/>
      </w:rPr>
      <w:t xml:space="preserve"> </w:t>
    </w:r>
    <w:r>
      <w:rPr>
        <w:rFonts w:ascii="Times New Roman" w:hAnsi="Times New Roman"/>
        <w:i/>
        <w:spacing w:val="-1"/>
        <w:sz w:val="16"/>
        <w:szCs w:val="16"/>
      </w:rPr>
      <w:t>of SAS</w:t>
    </w:r>
    <w:r>
      <w:rPr>
        <w:rFonts w:ascii="Times New Roman" w:hAnsi="Times New Roman"/>
        <w:i/>
        <w:spacing w:val="1"/>
        <w:sz w:val="16"/>
        <w:szCs w:val="16"/>
      </w:rPr>
      <w:t xml:space="preserve"> </w:t>
    </w:r>
    <w:r>
      <w:rPr>
        <w:rFonts w:ascii="Times New Roman" w:hAnsi="Times New Roman"/>
        <w:i/>
        <w:spacing w:val="-2"/>
        <w:sz w:val="16"/>
        <w:szCs w:val="16"/>
      </w:rPr>
      <w:t>Institute</w:t>
    </w:r>
    <w:r>
      <w:rPr>
        <w:rFonts w:ascii="Times New Roman" w:hAnsi="Times New Roman"/>
        <w:i/>
        <w:spacing w:val="1"/>
        <w:sz w:val="16"/>
        <w:szCs w:val="16"/>
      </w:rPr>
      <w:t xml:space="preserve"> </w:t>
    </w:r>
    <w:r>
      <w:rPr>
        <w:rFonts w:ascii="Times New Roman" w:hAnsi="Times New Roman"/>
        <w:i/>
        <w:spacing w:val="-2"/>
        <w:sz w:val="16"/>
        <w:szCs w:val="16"/>
      </w:rPr>
      <w:t>Inc.</w:t>
    </w:r>
    <w:r>
      <w:rPr>
        <w:rFonts w:ascii="Times New Roman" w:hAnsi="Times New Roman"/>
        <w:i/>
        <w:spacing w:val="1"/>
        <w:sz w:val="16"/>
        <w:szCs w:val="16"/>
      </w:rPr>
      <w:t xml:space="preserve"> </w:t>
    </w:r>
    <w:r>
      <w:rPr>
        <w:rFonts w:ascii="Times New Roman" w:hAnsi="Times New Roman"/>
        <w:i/>
        <w:spacing w:val="-1"/>
        <w:sz w:val="16"/>
        <w:szCs w:val="16"/>
      </w:rPr>
      <w:t>in the</w:t>
    </w:r>
    <w:r>
      <w:rPr>
        <w:rFonts w:ascii="Times New Roman" w:hAnsi="Times New Roman"/>
        <w:i/>
        <w:spacing w:val="1"/>
        <w:sz w:val="16"/>
        <w:szCs w:val="16"/>
      </w:rPr>
      <w:t xml:space="preserve"> </w:t>
    </w:r>
    <w:r>
      <w:rPr>
        <w:rFonts w:ascii="Times New Roman" w:hAnsi="Times New Roman"/>
        <w:i/>
        <w:spacing w:val="-2"/>
        <w:sz w:val="16"/>
        <w:szCs w:val="16"/>
      </w:rPr>
      <w:t xml:space="preserve">USA </w:t>
    </w:r>
    <w:r>
      <w:rPr>
        <w:rFonts w:ascii="Times New Roman" w:hAnsi="Times New Roman"/>
        <w:i/>
        <w:spacing w:val="-1"/>
        <w:sz w:val="16"/>
        <w:szCs w:val="16"/>
      </w:rPr>
      <w:t>and</w:t>
    </w:r>
    <w:r>
      <w:rPr>
        <w:rFonts w:ascii="Times New Roman" w:hAnsi="Times New Roman"/>
        <w:i/>
        <w:spacing w:val="59"/>
        <w:sz w:val="16"/>
        <w:szCs w:val="16"/>
      </w:rPr>
      <w:t xml:space="preserve"> </w:t>
    </w:r>
    <w:r>
      <w:rPr>
        <w:rFonts w:ascii="Times New Roman" w:hAnsi="Times New Roman"/>
        <w:i/>
        <w:spacing w:val="-1"/>
        <w:sz w:val="16"/>
        <w:szCs w:val="16"/>
      </w:rPr>
      <w:t>other</w:t>
    </w:r>
    <w:r>
      <w:rPr>
        <w:rFonts w:ascii="Times New Roman" w:hAnsi="Times New Roman"/>
        <w:i/>
        <w:spacing w:val="-2"/>
        <w:sz w:val="16"/>
        <w:szCs w:val="16"/>
      </w:rPr>
      <w:t xml:space="preserve"> </w:t>
    </w:r>
    <w:r>
      <w:rPr>
        <w:rFonts w:ascii="Times New Roman" w:hAnsi="Times New Roman"/>
        <w:i/>
        <w:spacing w:val="-1"/>
        <w:sz w:val="16"/>
        <w:szCs w:val="16"/>
      </w:rPr>
      <w:t>countries.</w:t>
    </w:r>
    <w:r>
      <w:rPr>
        <w:rFonts w:ascii="Times New Roman" w:hAnsi="Times New Roman"/>
        <w:i/>
        <w:spacing w:val="2"/>
        <w:sz w:val="16"/>
        <w:szCs w:val="16"/>
      </w:rPr>
      <w:t xml:space="preserve"> </w:t>
    </w:r>
    <w:r>
      <w:rPr>
        <w:rFonts w:ascii="Symbol" w:eastAsia="Symbol" w:hAnsi="Symbol" w:cs="Symbol"/>
        <w:sz w:val="16"/>
        <w:szCs w:val="16"/>
      </w:rPr>
      <w:t></w:t>
    </w:r>
    <w:r>
      <w:rPr>
        <w:rFonts w:ascii="Symbol" w:eastAsia="Symbol" w:hAnsi="Symbol" w:cs="Symbol"/>
        <w:spacing w:val="3"/>
        <w:sz w:val="16"/>
        <w:szCs w:val="16"/>
      </w:rPr>
      <w:t></w:t>
    </w:r>
    <w:r>
      <w:rPr>
        <w:rFonts w:ascii="Times New Roman" w:hAnsi="Times New Roman"/>
        <w:i/>
        <w:spacing w:val="-1"/>
        <w:sz w:val="16"/>
        <w:szCs w:val="16"/>
      </w:rPr>
      <w:t>indicates</w:t>
    </w:r>
    <w:r>
      <w:rPr>
        <w:rFonts w:ascii="Times New Roman" w:hAnsi="Times New Roman"/>
        <w:i/>
        <w:spacing w:val="-2"/>
        <w:sz w:val="16"/>
        <w:szCs w:val="16"/>
      </w:rPr>
      <w:t xml:space="preserve"> </w:t>
    </w:r>
    <w:r>
      <w:rPr>
        <w:rFonts w:ascii="Times New Roman" w:hAnsi="Times New Roman"/>
        <w:i/>
        <w:spacing w:val="-1"/>
        <w:sz w:val="16"/>
        <w:szCs w:val="16"/>
      </w:rPr>
      <w:t>USA</w:t>
    </w:r>
    <w:r>
      <w:rPr>
        <w:rFonts w:ascii="Times New Roman" w:hAnsi="Times New Roman"/>
        <w:i/>
        <w:spacing w:val="-2"/>
        <w:sz w:val="16"/>
        <w:szCs w:val="16"/>
      </w:rPr>
      <w:t xml:space="preserve"> </w:t>
    </w:r>
    <w:r>
      <w:rPr>
        <w:rFonts w:ascii="Times New Roman" w:hAnsi="Times New Roman"/>
        <w:i/>
        <w:spacing w:val="-1"/>
        <w:sz w:val="16"/>
        <w:szCs w:val="16"/>
      </w:rPr>
      <w:t>registration.</w:t>
    </w:r>
    <w:r>
      <w:rPr>
        <w:rFonts w:ascii="Times New Roman" w:hAnsi="Times New Roman"/>
        <w:i/>
        <w:spacing w:val="3"/>
        <w:sz w:val="16"/>
        <w:szCs w:val="16"/>
      </w:rPr>
      <w:t xml:space="preserve"> </w:t>
    </w:r>
    <w:r>
      <w:rPr>
        <w:rFonts w:ascii="Times New Roman" w:hAnsi="Times New Roman"/>
        <w:i/>
        <w:spacing w:val="-2"/>
        <w:sz w:val="16"/>
        <w:szCs w:val="16"/>
      </w:rPr>
      <w:t xml:space="preserve">Other </w:t>
    </w:r>
    <w:r>
      <w:rPr>
        <w:rFonts w:ascii="Times New Roman" w:hAnsi="Times New Roman"/>
        <w:i/>
        <w:spacing w:val="-1"/>
        <w:sz w:val="16"/>
        <w:szCs w:val="16"/>
      </w:rPr>
      <w:t>brand and product names</w:t>
    </w:r>
    <w:r>
      <w:rPr>
        <w:rFonts w:ascii="Times New Roman" w:hAnsi="Times New Roman"/>
        <w:i/>
        <w:sz w:val="16"/>
        <w:szCs w:val="16"/>
      </w:rPr>
      <w:t xml:space="preserve"> </w:t>
    </w:r>
    <w:r>
      <w:rPr>
        <w:rFonts w:ascii="Times New Roman" w:hAnsi="Times New Roman"/>
        <w:i/>
        <w:spacing w:val="-1"/>
        <w:sz w:val="16"/>
        <w:szCs w:val="16"/>
      </w:rPr>
      <w:t>are</w:t>
    </w:r>
    <w:r>
      <w:rPr>
        <w:rFonts w:ascii="Times New Roman" w:hAnsi="Times New Roman"/>
        <w:i/>
        <w:spacing w:val="-2"/>
        <w:sz w:val="16"/>
        <w:szCs w:val="16"/>
      </w:rPr>
      <w:t xml:space="preserve"> </w:t>
    </w:r>
    <w:r>
      <w:rPr>
        <w:rFonts w:ascii="Times New Roman" w:hAnsi="Times New Roman"/>
        <w:i/>
        <w:spacing w:val="-1"/>
        <w:sz w:val="16"/>
        <w:szCs w:val="16"/>
      </w:rPr>
      <w:t>trademarks</w:t>
    </w:r>
    <w:r>
      <w:rPr>
        <w:rFonts w:ascii="Times New Roman" w:hAnsi="Times New Roman"/>
        <w:i/>
        <w:spacing w:val="-2"/>
        <w:sz w:val="16"/>
        <w:szCs w:val="16"/>
      </w:rPr>
      <w:t xml:space="preserve"> </w:t>
    </w:r>
    <w:r>
      <w:rPr>
        <w:rFonts w:ascii="Times New Roman" w:hAnsi="Times New Roman"/>
        <w:i/>
        <w:spacing w:val="-1"/>
        <w:sz w:val="16"/>
        <w:szCs w:val="16"/>
      </w:rPr>
      <w:t>of their</w:t>
    </w:r>
    <w:r>
      <w:rPr>
        <w:rFonts w:ascii="Times New Roman" w:hAnsi="Times New Roman"/>
        <w:i/>
        <w:spacing w:val="1"/>
        <w:sz w:val="16"/>
        <w:szCs w:val="16"/>
      </w:rPr>
      <w:t xml:space="preserve"> </w:t>
    </w:r>
    <w:r>
      <w:rPr>
        <w:rFonts w:ascii="Times New Roman" w:hAnsi="Times New Roman"/>
        <w:i/>
        <w:spacing w:val="-1"/>
        <w:sz w:val="16"/>
        <w:szCs w:val="16"/>
      </w:rPr>
      <w:t>respective</w:t>
    </w:r>
    <w:r>
      <w:rPr>
        <w:rFonts w:ascii="Times New Roman" w:hAnsi="Times New Roman"/>
        <w:i/>
        <w:spacing w:val="1"/>
        <w:sz w:val="16"/>
        <w:szCs w:val="16"/>
      </w:rPr>
      <w:t xml:space="preserve"> </w:t>
    </w:r>
    <w:r>
      <w:rPr>
        <w:rFonts w:ascii="Times New Roman" w:hAnsi="Times New Roman"/>
        <w:i/>
        <w:spacing w:val="-1"/>
        <w:sz w:val="16"/>
        <w:szCs w:val="16"/>
      </w:rPr>
      <w:t>companies.</w:t>
    </w:r>
  </w:p>
  <w:p w14:paraId="2714A654" w14:textId="41A2CB26" w:rsidR="004865F2" w:rsidRDefault="004865F2" w:rsidP="006C0346">
    <w:pPr>
      <w:ind w:left="820"/>
      <w:rPr>
        <w:rFonts w:ascii="Times New Roman" w:hAnsi="Times New Roman"/>
        <w:sz w:val="16"/>
        <w:szCs w:val="16"/>
      </w:rPr>
    </w:pPr>
    <w:r>
      <w:rPr>
        <w:rFonts w:ascii="Times New Roman" w:hAnsi="Times New Roman"/>
        <w:i/>
        <w:spacing w:val="-1"/>
        <w:sz w:val="16"/>
        <w:szCs w:val="16"/>
      </w:rPr>
      <w:t>Copyright</w:t>
    </w:r>
    <w:r>
      <w:rPr>
        <w:rFonts w:ascii="Times New Roman" w:hAnsi="Times New Roman"/>
        <w:i/>
        <w:spacing w:val="1"/>
        <w:sz w:val="16"/>
        <w:szCs w:val="16"/>
      </w:rPr>
      <w:t xml:space="preserve"> </w:t>
    </w:r>
    <w:r>
      <w:rPr>
        <w:rFonts w:ascii="Symbol" w:eastAsia="Symbol" w:hAnsi="Symbol" w:cs="Symbol"/>
        <w:sz w:val="16"/>
        <w:szCs w:val="16"/>
      </w:rPr>
      <w:t></w:t>
    </w:r>
    <w:r>
      <w:rPr>
        <w:rFonts w:ascii="Symbol" w:eastAsia="Symbol" w:hAnsi="Symbol" w:cs="Symbol"/>
        <w:spacing w:val="3"/>
        <w:sz w:val="16"/>
        <w:szCs w:val="16"/>
      </w:rPr>
      <w:t></w:t>
    </w:r>
    <w:r w:rsidR="00C15A30">
      <w:rPr>
        <w:rFonts w:ascii="Times New Roman" w:hAnsi="Times New Roman"/>
        <w:i/>
        <w:spacing w:val="-1"/>
        <w:sz w:val="16"/>
        <w:szCs w:val="16"/>
      </w:rPr>
      <w:t>2019</w:t>
    </w:r>
    <w:r>
      <w:rPr>
        <w:rFonts w:ascii="Times New Roman" w:hAnsi="Times New Roman"/>
        <w:i/>
        <w:spacing w:val="-1"/>
        <w:sz w:val="16"/>
        <w:szCs w:val="16"/>
      </w:rPr>
      <w:t xml:space="preserve"> SAS Institute</w:t>
    </w:r>
    <w:r>
      <w:rPr>
        <w:rFonts w:ascii="Times New Roman" w:hAnsi="Times New Roman"/>
        <w:i/>
        <w:spacing w:val="1"/>
        <w:sz w:val="16"/>
        <w:szCs w:val="16"/>
      </w:rPr>
      <w:t xml:space="preserve"> </w:t>
    </w:r>
    <w:r>
      <w:rPr>
        <w:rFonts w:ascii="Times New Roman" w:hAnsi="Times New Roman"/>
        <w:i/>
        <w:spacing w:val="-2"/>
        <w:sz w:val="16"/>
        <w:szCs w:val="16"/>
      </w:rPr>
      <w:t xml:space="preserve">Inc. </w:t>
    </w:r>
    <w:r>
      <w:rPr>
        <w:rFonts w:ascii="Times New Roman" w:hAnsi="Times New Roman"/>
        <w:i/>
        <w:spacing w:val="-1"/>
        <w:sz w:val="16"/>
        <w:szCs w:val="16"/>
      </w:rPr>
      <w:t>Cary,</w:t>
    </w:r>
    <w:r>
      <w:rPr>
        <w:rFonts w:ascii="Times New Roman" w:hAnsi="Times New Roman"/>
        <w:i/>
        <w:spacing w:val="-2"/>
        <w:sz w:val="16"/>
        <w:szCs w:val="16"/>
      </w:rPr>
      <w:t xml:space="preserve"> </w:t>
    </w:r>
    <w:r>
      <w:rPr>
        <w:rFonts w:ascii="Times New Roman" w:hAnsi="Times New Roman"/>
        <w:i/>
        <w:spacing w:val="-1"/>
        <w:sz w:val="16"/>
        <w:szCs w:val="16"/>
      </w:rPr>
      <w:t>NC,</w:t>
    </w:r>
    <w:r>
      <w:rPr>
        <w:rFonts w:ascii="Times New Roman" w:hAnsi="Times New Roman"/>
        <w:i/>
        <w:spacing w:val="1"/>
        <w:sz w:val="16"/>
        <w:szCs w:val="16"/>
      </w:rPr>
      <w:t xml:space="preserve"> </w:t>
    </w:r>
    <w:r>
      <w:rPr>
        <w:rFonts w:ascii="Times New Roman" w:hAnsi="Times New Roman"/>
        <w:i/>
        <w:spacing w:val="-1"/>
        <w:sz w:val="16"/>
        <w:szCs w:val="16"/>
      </w:rPr>
      <w:t>USA. All</w:t>
    </w:r>
    <w:r>
      <w:rPr>
        <w:rFonts w:ascii="Times New Roman" w:hAnsi="Times New Roman"/>
        <w:i/>
        <w:spacing w:val="1"/>
        <w:sz w:val="16"/>
        <w:szCs w:val="16"/>
      </w:rPr>
      <w:t xml:space="preserve"> </w:t>
    </w:r>
    <w:r>
      <w:rPr>
        <w:rFonts w:ascii="Times New Roman" w:hAnsi="Times New Roman"/>
        <w:i/>
        <w:spacing w:val="-1"/>
        <w:sz w:val="16"/>
        <w:szCs w:val="16"/>
      </w:rPr>
      <w:t>rights</w:t>
    </w:r>
    <w:r>
      <w:rPr>
        <w:rFonts w:ascii="Times New Roman" w:hAnsi="Times New Roman"/>
        <w:i/>
        <w:spacing w:val="-2"/>
        <w:sz w:val="16"/>
        <w:szCs w:val="16"/>
      </w:rPr>
      <w:t xml:space="preserve"> </w:t>
    </w:r>
    <w:r>
      <w:rPr>
        <w:rFonts w:ascii="Times New Roman" w:hAnsi="Times New Roman"/>
        <w:i/>
        <w:spacing w:val="-1"/>
        <w:sz w:val="16"/>
        <w:szCs w:val="16"/>
      </w:rPr>
      <w:t>reserved.</w:t>
    </w:r>
  </w:p>
  <w:sdt>
    <w:sdtPr>
      <w:id w:val="-1252203176"/>
      <w:docPartObj>
        <w:docPartGallery w:val="Page Numbers (Bottom of Page)"/>
        <w:docPartUnique/>
      </w:docPartObj>
    </w:sdtPr>
    <w:sdtEndPr>
      <w:rPr>
        <w:rFonts w:ascii="Times New Roman" w:hAnsi="Times New Roman"/>
        <w:noProof/>
        <w:sz w:val="16"/>
        <w:szCs w:val="16"/>
      </w:rPr>
    </w:sdtEndPr>
    <w:sdtContent>
      <w:p w14:paraId="5E3DB729" w14:textId="71405696" w:rsidR="004865F2" w:rsidRDefault="004865F2" w:rsidP="006C0346">
        <w:pPr>
          <w:pStyle w:val="Footer"/>
          <w:jc w:val="center"/>
          <w:rPr>
            <w:rFonts w:ascii="Times New Roman" w:hAnsi="Times New Roman"/>
            <w:sz w:val="16"/>
            <w:szCs w:val="16"/>
          </w:rPr>
        </w:pPr>
        <w:r w:rsidRPr="003E00FA">
          <w:rPr>
            <w:rFonts w:ascii="Times New Roman" w:hAnsi="Times New Roman"/>
            <w:sz w:val="16"/>
            <w:szCs w:val="16"/>
          </w:rPr>
          <w:fldChar w:fldCharType="begin"/>
        </w:r>
        <w:r w:rsidRPr="003E00FA">
          <w:rPr>
            <w:rFonts w:ascii="Times New Roman" w:hAnsi="Times New Roman"/>
            <w:sz w:val="16"/>
            <w:szCs w:val="16"/>
          </w:rPr>
          <w:instrText xml:space="preserve"> PAGE   \* MERGEFORMAT </w:instrText>
        </w:r>
        <w:r w:rsidRPr="003E00FA">
          <w:rPr>
            <w:rFonts w:ascii="Times New Roman" w:hAnsi="Times New Roman"/>
            <w:sz w:val="16"/>
            <w:szCs w:val="16"/>
          </w:rPr>
          <w:fldChar w:fldCharType="separate"/>
        </w:r>
        <w:r w:rsidR="00382FB5">
          <w:rPr>
            <w:rFonts w:ascii="Times New Roman" w:hAnsi="Times New Roman"/>
            <w:noProof/>
            <w:sz w:val="16"/>
            <w:szCs w:val="16"/>
          </w:rPr>
          <w:t>7</w:t>
        </w:r>
        <w:r w:rsidRPr="003E00FA">
          <w:rPr>
            <w:rFonts w:ascii="Times New Roman" w:hAnsi="Times New Roman"/>
            <w:noProof/>
            <w:sz w:val="16"/>
            <w:szCs w:val="16"/>
          </w:rPr>
          <w:fldChar w:fldCharType="end"/>
        </w:r>
      </w:p>
    </w:sdtContent>
  </w:sdt>
  <w:p w14:paraId="00A88726" w14:textId="184F0295" w:rsidR="004865F2" w:rsidRPr="006C0346" w:rsidRDefault="004865F2" w:rsidP="00E20B24">
    <w:pPr>
      <w:pStyle w:val="Footer"/>
      <w:tabs>
        <w:tab w:val="clear" w:pos="8640"/>
        <w:tab w:val="right" w:pos="9630"/>
      </w:tabs>
      <w:jc w:val="right"/>
      <w:rPr>
        <w:rFonts w:ascii="Times New Roman" w:hAnsi="Times New Roman"/>
      </w:rPr>
    </w:pPr>
    <w:r w:rsidRPr="00F40C7C">
      <w:rPr>
        <w:rStyle w:val="PageNumber"/>
        <w:sz w:val="20"/>
        <w:szCs w:val="20"/>
      </w:rPr>
      <w:fldChar w:fldCharType="begin"/>
    </w:r>
    <w:r w:rsidRPr="00F40C7C">
      <w:rPr>
        <w:rStyle w:val="PageNumber"/>
        <w:sz w:val="20"/>
        <w:szCs w:val="20"/>
      </w:rPr>
      <w:instrText xml:space="preserve"> SAVEDATE  \@ "d MMMM yyyy"  \* MERGEFORMAT </w:instrText>
    </w:r>
    <w:r w:rsidRPr="00F40C7C">
      <w:rPr>
        <w:rStyle w:val="PageNumber"/>
        <w:sz w:val="20"/>
        <w:szCs w:val="20"/>
      </w:rPr>
      <w:fldChar w:fldCharType="separate"/>
    </w:r>
    <w:r w:rsidR="008A4ADA">
      <w:rPr>
        <w:rStyle w:val="PageNumber"/>
        <w:noProof/>
        <w:sz w:val="20"/>
        <w:szCs w:val="20"/>
      </w:rPr>
      <w:t>4 October 2019</w:t>
    </w:r>
    <w:r w:rsidRPr="00F40C7C">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AACD8" w14:textId="77777777" w:rsidR="00200B84" w:rsidRDefault="00200B84">
      <w:r>
        <w:separator/>
      </w:r>
    </w:p>
  </w:footnote>
  <w:footnote w:type="continuationSeparator" w:id="0">
    <w:p w14:paraId="52C79B8B" w14:textId="77777777" w:rsidR="00200B84" w:rsidRDefault="0020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AFCE4" w14:textId="77777777" w:rsidR="00E41192" w:rsidRDefault="00E41192" w:rsidP="003E00FA">
    <w:pPr>
      <w:pStyle w:val="Title"/>
    </w:pPr>
    <w:r>
      <w:t>README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B04F" w14:textId="77777777" w:rsidR="004865F2" w:rsidRDefault="004865F2" w:rsidP="003E00FA">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4AF2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6C4A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52E74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4C0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62EBF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2028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527D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E29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40C4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9C1D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5D0D4B"/>
    <w:multiLevelType w:val="hybridMultilevel"/>
    <w:tmpl w:val="7CD6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3D376C"/>
    <w:multiLevelType w:val="hybridMultilevel"/>
    <w:tmpl w:val="46D4BD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C2D88"/>
    <w:multiLevelType w:val="hybridMultilevel"/>
    <w:tmpl w:val="02ACB7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9404E1"/>
    <w:multiLevelType w:val="hybridMultilevel"/>
    <w:tmpl w:val="F464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65586"/>
    <w:multiLevelType w:val="hybridMultilevel"/>
    <w:tmpl w:val="755A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538FB"/>
    <w:multiLevelType w:val="hybridMultilevel"/>
    <w:tmpl w:val="35E4D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47741"/>
    <w:multiLevelType w:val="hybridMultilevel"/>
    <w:tmpl w:val="0C9E79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005A41"/>
    <w:multiLevelType w:val="hybridMultilevel"/>
    <w:tmpl w:val="110E8852"/>
    <w:lvl w:ilvl="0" w:tplc="1BDC2150">
      <w:start w:val="1"/>
      <w:numFmt w:val="bullet"/>
      <w:pStyle w:val="BulletedList2"/>
      <w:lvlText w:val="o"/>
      <w:lvlJc w:val="left"/>
      <w:pPr>
        <w:tabs>
          <w:tab w:val="num" w:pos="1080"/>
        </w:tabs>
        <w:ind w:left="1080" w:hanging="360"/>
      </w:pPr>
      <w:rPr>
        <w:rFonts w:ascii="Courier New" w:hAnsi="Courier New" w:cs="Courier New"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ED7D67"/>
    <w:multiLevelType w:val="hybridMultilevel"/>
    <w:tmpl w:val="70586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C6828"/>
    <w:multiLevelType w:val="hybridMultilevel"/>
    <w:tmpl w:val="9BC682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B64827"/>
    <w:multiLevelType w:val="hybridMultilevel"/>
    <w:tmpl w:val="E8B4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73C6B"/>
    <w:multiLevelType w:val="hybridMultilevel"/>
    <w:tmpl w:val="0718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C7DE3"/>
    <w:multiLevelType w:val="hybridMultilevel"/>
    <w:tmpl w:val="7C960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F4C7F"/>
    <w:multiLevelType w:val="hybridMultilevel"/>
    <w:tmpl w:val="CADE3C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A66DCE"/>
    <w:multiLevelType w:val="hybridMultilevel"/>
    <w:tmpl w:val="A5CE5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31416B"/>
    <w:multiLevelType w:val="hybridMultilevel"/>
    <w:tmpl w:val="BA18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E1DE0"/>
    <w:multiLevelType w:val="hybridMultilevel"/>
    <w:tmpl w:val="16204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461BA"/>
    <w:multiLevelType w:val="hybridMultilevel"/>
    <w:tmpl w:val="755A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AF7EF6"/>
    <w:multiLevelType w:val="hybridMultilevel"/>
    <w:tmpl w:val="CC8A8546"/>
    <w:lvl w:ilvl="0" w:tplc="3B88387A">
      <w:start w:val="1"/>
      <w:numFmt w:val="bullet"/>
      <w:pStyle w:val="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2309A4"/>
    <w:multiLevelType w:val="hybridMultilevel"/>
    <w:tmpl w:val="70586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5147B"/>
    <w:multiLevelType w:val="hybridMultilevel"/>
    <w:tmpl w:val="D8A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5A27BA"/>
    <w:multiLevelType w:val="hybridMultilevel"/>
    <w:tmpl w:val="7DCED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AD474C"/>
    <w:multiLevelType w:val="hybridMultilevel"/>
    <w:tmpl w:val="AADE7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BB3B88"/>
    <w:multiLevelType w:val="hybridMultilevel"/>
    <w:tmpl w:val="20C4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40283"/>
    <w:multiLevelType w:val="hybridMultilevel"/>
    <w:tmpl w:val="7CD6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3"/>
  </w:num>
  <w:num w:numId="15">
    <w:abstractNumId w:val="22"/>
  </w:num>
  <w:num w:numId="16">
    <w:abstractNumId w:val="27"/>
  </w:num>
  <w:num w:numId="17">
    <w:abstractNumId w:val="19"/>
  </w:num>
  <w:num w:numId="18">
    <w:abstractNumId w:val="16"/>
  </w:num>
  <w:num w:numId="19">
    <w:abstractNumId w:val="21"/>
  </w:num>
  <w:num w:numId="20">
    <w:abstractNumId w:val="25"/>
  </w:num>
  <w:num w:numId="21">
    <w:abstractNumId w:val="24"/>
  </w:num>
  <w:num w:numId="22">
    <w:abstractNumId w:val="32"/>
  </w:num>
  <w:num w:numId="23">
    <w:abstractNumId w:val="15"/>
  </w:num>
  <w:num w:numId="24">
    <w:abstractNumId w:val="11"/>
  </w:num>
  <w:num w:numId="25">
    <w:abstractNumId w:val="31"/>
  </w:num>
  <w:num w:numId="26">
    <w:abstractNumId w:val="12"/>
  </w:num>
  <w:num w:numId="27">
    <w:abstractNumId w:val="14"/>
  </w:num>
  <w:num w:numId="28">
    <w:abstractNumId w:val="29"/>
  </w:num>
  <w:num w:numId="29">
    <w:abstractNumId w:val="34"/>
  </w:num>
  <w:num w:numId="30">
    <w:abstractNumId w:val="10"/>
  </w:num>
  <w:num w:numId="31">
    <w:abstractNumId w:val="23"/>
  </w:num>
  <w:num w:numId="32">
    <w:abstractNumId w:val="20"/>
  </w:num>
  <w:num w:numId="33">
    <w:abstractNumId w:val="30"/>
  </w:num>
  <w:num w:numId="34">
    <w:abstractNumId w:val="33"/>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0C"/>
    <w:rsid w:val="0001151E"/>
    <w:rsid w:val="000121A3"/>
    <w:rsid w:val="00012505"/>
    <w:rsid w:val="00014837"/>
    <w:rsid w:val="000158A0"/>
    <w:rsid w:val="00034331"/>
    <w:rsid w:val="00040189"/>
    <w:rsid w:val="000421C3"/>
    <w:rsid w:val="0004343B"/>
    <w:rsid w:val="00044428"/>
    <w:rsid w:val="00061FCA"/>
    <w:rsid w:val="00066DA1"/>
    <w:rsid w:val="00076E4D"/>
    <w:rsid w:val="000867AC"/>
    <w:rsid w:val="000A270F"/>
    <w:rsid w:val="000A7B8E"/>
    <w:rsid w:val="000C1FD2"/>
    <w:rsid w:val="000C2D48"/>
    <w:rsid w:val="000D4C57"/>
    <w:rsid w:val="000D527C"/>
    <w:rsid w:val="000E61CA"/>
    <w:rsid w:val="000F2E4E"/>
    <w:rsid w:val="000F3A56"/>
    <w:rsid w:val="000F473B"/>
    <w:rsid w:val="0010396A"/>
    <w:rsid w:val="00106499"/>
    <w:rsid w:val="001123E9"/>
    <w:rsid w:val="0011289C"/>
    <w:rsid w:val="00115C18"/>
    <w:rsid w:val="00117982"/>
    <w:rsid w:val="001420D9"/>
    <w:rsid w:val="0014503F"/>
    <w:rsid w:val="00147667"/>
    <w:rsid w:val="00152E24"/>
    <w:rsid w:val="00157717"/>
    <w:rsid w:val="001720F1"/>
    <w:rsid w:val="00180757"/>
    <w:rsid w:val="001807B0"/>
    <w:rsid w:val="00184708"/>
    <w:rsid w:val="00184BA1"/>
    <w:rsid w:val="00185CFF"/>
    <w:rsid w:val="00187E6A"/>
    <w:rsid w:val="00191B10"/>
    <w:rsid w:val="00192DF3"/>
    <w:rsid w:val="001962E7"/>
    <w:rsid w:val="00196F39"/>
    <w:rsid w:val="001A22A1"/>
    <w:rsid w:val="001A3E81"/>
    <w:rsid w:val="001A3F74"/>
    <w:rsid w:val="001B17DA"/>
    <w:rsid w:val="001B19ED"/>
    <w:rsid w:val="001B7529"/>
    <w:rsid w:val="001C41C1"/>
    <w:rsid w:val="001D0ADA"/>
    <w:rsid w:val="001E2D78"/>
    <w:rsid w:val="001E562E"/>
    <w:rsid w:val="001F2DF3"/>
    <w:rsid w:val="001F31BB"/>
    <w:rsid w:val="001F3A82"/>
    <w:rsid w:val="001F4814"/>
    <w:rsid w:val="001F7B66"/>
    <w:rsid w:val="00200B84"/>
    <w:rsid w:val="0020225C"/>
    <w:rsid w:val="00207EB9"/>
    <w:rsid w:val="00222852"/>
    <w:rsid w:val="00225BA0"/>
    <w:rsid w:val="002344FC"/>
    <w:rsid w:val="00252F86"/>
    <w:rsid w:val="002573EB"/>
    <w:rsid w:val="00266B6B"/>
    <w:rsid w:val="002720A1"/>
    <w:rsid w:val="00287551"/>
    <w:rsid w:val="002905E5"/>
    <w:rsid w:val="00291C9B"/>
    <w:rsid w:val="002B0339"/>
    <w:rsid w:val="002B3C2F"/>
    <w:rsid w:val="002C47CC"/>
    <w:rsid w:val="002E0D51"/>
    <w:rsid w:val="002E3821"/>
    <w:rsid w:val="002E4163"/>
    <w:rsid w:val="002E619C"/>
    <w:rsid w:val="002F1455"/>
    <w:rsid w:val="002F3F81"/>
    <w:rsid w:val="00301C46"/>
    <w:rsid w:val="00302FDC"/>
    <w:rsid w:val="003035F2"/>
    <w:rsid w:val="00303E5B"/>
    <w:rsid w:val="003079EC"/>
    <w:rsid w:val="00307CDB"/>
    <w:rsid w:val="00307F53"/>
    <w:rsid w:val="00311D53"/>
    <w:rsid w:val="00314702"/>
    <w:rsid w:val="00341F32"/>
    <w:rsid w:val="00351416"/>
    <w:rsid w:val="00351467"/>
    <w:rsid w:val="00353412"/>
    <w:rsid w:val="0035506F"/>
    <w:rsid w:val="00364237"/>
    <w:rsid w:val="00365D83"/>
    <w:rsid w:val="003722D0"/>
    <w:rsid w:val="00382FB5"/>
    <w:rsid w:val="00384524"/>
    <w:rsid w:val="00384B26"/>
    <w:rsid w:val="00384BAF"/>
    <w:rsid w:val="00391147"/>
    <w:rsid w:val="00391AE5"/>
    <w:rsid w:val="003A1D08"/>
    <w:rsid w:val="003A24AA"/>
    <w:rsid w:val="003A4134"/>
    <w:rsid w:val="003B2E10"/>
    <w:rsid w:val="003B758C"/>
    <w:rsid w:val="003C299D"/>
    <w:rsid w:val="003D7277"/>
    <w:rsid w:val="003E00FA"/>
    <w:rsid w:val="003E1168"/>
    <w:rsid w:val="003E50C5"/>
    <w:rsid w:val="003E50D3"/>
    <w:rsid w:val="00405C89"/>
    <w:rsid w:val="00413C05"/>
    <w:rsid w:val="004160AC"/>
    <w:rsid w:val="004163EF"/>
    <w:rsid w:val="00423D7B"/>
    <w:rsid w:val="00425F13"/>
    <w:rsid w:val="0043088E"/>
    <w:rsid w:val="004336DF"/>
    <w:rsid w:val="00434896"/>
    <w:rsid w:val="00446A5A"/>
    <w:rsid w:val="004620C0"/>
    <w:rsid w:val="00462CA6"/>
    <w:rsid w:val="00466CE0"/>
    <w:rsid w:val="0047482F"/>
    <w:rsid w:val="00480C22"/>
    <w:rsid w:val="00484436"/>
    <w:rsid w:val="004865F2"/>
    <w:rsid w:val="00490E69"/>
    <w:rsid w:val="004A0743"/>
    <w:rsid w:val="004A0B2E"/>
    <w:rsid w:val="004A28F8"/>
    <w:rsid w:val="004A3A0E"/>
    <w:rsid w:val="004B213E"/>
    <w:rsid w:val="004B4C79"/>
    <w:rsid w:val="004C3862"/>
    <w:rsid w:val="004C68F4"/>
    <w:rsid w:val="004D0C4C"/>
    <w:rsid w:val="004D4449"/>
    <w:rsid w:val="004E659A"/>
    <w:rsid w:val="004F01A1"/>
    <w:rsid w:val="004F56E0"/>
    <w:rsid w:val="005118A3"/>
    <w:rsid w:val="00511BEE"/>
    <w:rsid w:val="00512762"/>
    <w:rsid w:val="00513300"/>
    <w:rsid w:val="0052047F"/>
    <w:rsid w:val="0052733F"/>
    <w:rsid w:val="00533E87"/>
    <w:rsid w:val="00536525"/>
    <w:rsid w:val="00540209"/>
    <w:rsid w:val="00545E66"/>
    <w:rsid w:val="005618E4"/>
    <w:rsid w:val="00580010"/>
    <w:rsid w:val="00592E6A"/>
    <w:rsid w:val="005964E9"/>
    <w:rsid w:val="005A00BE"/>
    <w:rsid w:val="005A3616"/>
    <w:rsid w:val="005B071C"/>
    <w:rsid w:val="005B3E05"/>
    <w:rsid w:val="005C380B"/>
    <w:rsid w:val="005C5DB7"/>
    <w:rsid w:val="005C6260"/>
    <w:rsid w:val="005C78C1"/>
    <w:rsid w:val="005D119F"/>
    <w:rsid w:val="005D5085"/>
    <w:rsid w:val="005D5E57"/>
    <w:rsid w:val="005D6DD5"/>
    <w:rsid w:val="005E2A99"/>
    <w:rsid w:val="005E59C8"/>
    <w:rsid w:val="005E686A"/>
    <w:rsid w:val="005E728A"/>
    <w:rsid w:val="005E75B9"/>
    <w:rsid w:val="005F2515"/>
    <w:rsid w:val="005F3674"/>
    <w:rsid w:val="005F3E22"/>
    <w:rsid w:val="005F5238"/>
    <w:rsid w:val="005F61C6"/>
    <w:rsid w:val="00607F18"/>
    <w:rsid w:val="0061314B"/>
    <w:rsid w:val="0062619D"/>
    <w:rsid w:val="006266A2"/>
    <w:rsid w:val="00630E73"/>
    <w:rsid w:val="0063609F"/>
    <w:rsid w:val="00637519"/>
    <w:rsid w:val="006446A8"/>
    <w:rsid w:val="00653065"/>
    <w:rsid w:val="00653A1A"/>
    <w:rsid w:val="006554CC"/>
    <w:rsid w:val="00657FF3"/>
    <w:rsid w:val="006602D7"/>
    <w:rsid w:val="006620E8"/>
    <w:rsid w:val="00666790"/>
    <w:rsid w:val="006677B8"/>
    <w:rsid w:val="00673660"/>
    <w:rsid w:val="00677EB0"/>
    <w:rsid w:val="006800E2"/>
    <w:rsid w:val="00681E95"/>
    <w:rsid w:val="00694E58"/>
    <w:rsid w:val="006A062A"/>
    <w:rsid w:val="006A3A0B"/>
    <w:rsid w:val="006A5F29"/>
    <w:rsid w:val="006A6565"/>
    <w:rsid w:val="006C0346"/>
    <w:rsid w:val="006C0D8C"/>
    <w:rsid w:val="006C2B28"/>
    <w:rsid w:val="006C4E39"/>
    <w:rsid w:val="006D15BE"/>
    <w:rsid w:val="006D6864"/>
    <w:rsid w:val="006E6C9D"/>
    <w:rsid w:val="00704699"/>
    <w:rsid w:val="00715699"/>
    <w:rsid w:val="007206C2"/>
    <w:rsid w:val="0072554E"/>
    <w:rsid w:val="00725578"/>
    <w:rsid w:val="007256AD"/>
    <w:rsid w:val="007322DA"/>
    <w:rsid w:val="00734856"/>
    <w:rsid w:val="0073698E"/>
    <w:rsid w:val="007414EE"/>
    <w:rsid w:val="0074757F"/>
    <w:rsid w:val="00747DC2"/>
    <w:rsid w:val="00754133"/>
    <w:rsid w:val="00757BDE"/>
    <w:rsid w:val="007724D6"/>
    <w:rsid w:val="00773D30"/>
    <w:rsid w:val="00774ACE"/>
    <w:rsid w:val="00777B49"/>
    <w:rsid w:val="00777E4C"/>
    <w:rsid w:val="007844FA"/>
    <w:rsid w:val="0078622F"/>
    <w:rsid w:val="007904E3"/>
    <w:rsid w:val="007A16B0"/>
    <w:rsid w:val="007C1C4D"/>
    <w:rsid w:val="007C4A1C"/>
    <w:rsid w:val="007D3D72"/>
    <w:rsid w:val="007D4C60"/>
    <w:rsid w:val="007D7D17"/>
    <w:rsid w:val="007E449D"/>
    <w:rsid w:val="007E5458"/>
    <w:rsid w:val="007E625F"/>
    <w:rsid w:val="007F1B30"/>
    <w:rsid w:val="007F22C9"/>
    <w:rsid w:val="007F2BAE"/>
    <w:rsid w:val="007F351B"/>
    <w:rsid w:val="00803193"/>
    <w:rsid w:val="00804A14"/>
    <w:rsid w:val="008207F2"/>
    <w:rsid w:val="00825AFB"/>
    <w:rsid w:val="008319A6"/>
    <w:rsid w:val="00836410"/>
    <w:rsid w:val="00841E9E"/>
    <w:rsid w:val="008430B9"/>
    <w:rsid w:val="00844234"/>
    <w:rsid w:val="00847C3C"/>
    <w:rsid w:val="008517F1"/>
    <w:rsid w:val="00862C47"/>
    <w:rsid w:val="00864775"/>
    <w:rsid w:val="0087256A"/>
    <w:rsid w:val="008940CB"/>
    <w:rsid w:val="008A0D53"/>
    <w:rsid w:val="008A4ADA"/>
    <w:rsid w:val="008A6ADC"/>
    <w:rsid w:val="008B65F9"/>
    <w:rsid w:val="008C0D50"/>
    <w:rsid w:val="008D4A19"/>
    <w:rsid w:val="008E46B8"/>
    <w:rsid w:val="008E4CB9"/>
    <w:rsid w:val="008F0DBB"/>
    <w:rsid w:val="009007C8"/>
    <w:rsid w:val="0090124C"/>
    <w:rsid w:val="009021B0"/>
    <w:rsid w:val="009071A7"/>
    <w:rsid w:val="00914022"/>
    <w:rsid w:val="0091653D"/>
    <w:rsid w:val="00924A29"/>
    <w:rsid w:val="00924F4A"/>
    <w:rsid w:val="00931CB6"/>
    <w:rsid w:val="0094565A"/>
    <w:rsid w:val="00957993"/>
    <w:rsid w:val="009639F4"/>
    <w:rsid w:val="0096420C"/>
    <w:rsid w:val="00974578"/>
    <w:rsid w:val="00997740"/>
    <w:rsid w:val="009A1F01"/>
    <w:rsid w:val="009A3B9D"/>
    <w:rsid w:val="009A4A88"/>
    <w:rsid w:val="009B2360"/>
    <w:rsid w:val="009B5A4A"/>
    <w:rsid w:val="009C19B6"/>
    <w:rsid w:val="009D10A8"/>
    <w:rsid w:val="009D4B1F"/>
    <w:rsid w:val="009D561B"/>
    <w:rsid w:val="009D713F"/>
    <w:rsid w:val="009E0BD0"/>
    <w:rsid w:val="009E2850"/>
    <w:rsid w:val="009E39B1"/>
    <w:rsid w:val="009F63B0"/>
    <w:rsid w:val="009F70DE"/>
    <w:rsid w:val="00A10293"/>
    <w:rsid w:val="00A13CFF"/>
    <w:rsid w:val="00A20CA3"/>
    <w:rsid w:val="00A24C53"/>
    <w:rsid w:val="00A258F2"/>
    <w:rsid w:val="00A26EAC"/>
    <w:rsid w:val="00A32FC4"/>
    <w:rsid w:val="00A345E3"/>
    <w:rsid w:val="00A40AA1"/>
    <w:rsid w:val="00A44689"/>
    <w:rsid w:val="00A46534"/>
    <w:rsid w:val="00A50E3E"/>
    <w:rsid w:val="00A52597"/>
    <w:rsid w:val="00A61A82"/>
    <w:rsid w:val="00A640BB"/>
    <w:rsid w:val="00A663D4"/>
    <w:rsid w:val="00A67AA5"/>
    <w:rsid w:val="00A747DE"/>
    <w:rsid w:val="00A756E0"/>
    <w:rsid w:val="00A82D58"/>
    <w:rsid w:val="00A8389D"/>
    <w:rsid w:val="00A87626"/>
    <w:rsid w:val="00A93D19"/>
    <w:rsid w:val="00AA3740"/>
    <w:rsid w:val="00AA797F"/>
    <w:rsid w:val="00AB3E98"/>
    <w:rsid w:val="00AC2403"/>
    <w:rsid w:val="00AC7ED9"/>
    <w:rsid w:val="00AD0692"/>
    <w:rsid w:val="00AD2B4F"/>
    <w:rsid w:val="00AE2F3F"/>
    <w:rsid w:val="00AE3AB7"/>
    <w:rsid w:val="00AE526D"/>
    <w:rsid w:val="00AF420C"/>
    <w:rsid w:val="00AF681A"/>
    <w:rsid w:val="00B0355A"/>
    <w:rsid w:val="00B0703F"/>
    <w:rsid w:val="00B07279"/>
    <w:rsid w:val="00B11F26"/>
    <w:rsid w:val="00B12D06"/>
    <w:rsid w:val="00B1570E"/>
    <w:rsid w:val="00B20BB5"/>
    <w:rsid w:val="00B3730E"/>
    <w:rsid w:val="00B37A22"/>
    <w:rsid w:val="00B37BEA"/>
    <w:rsid w:val="00B417DC"/>
    <w:rsid w:val="00B468FD"/>
    <w:rsid w:val="00B5289F"/>
    <w:rsid w:val="00B56470"/>
    <w:rsid w:val="00B612BF"/>
    <w:rsid w:val="00B62AB5"/>
    <w:rsid w:val="00B719D3"/>
    <w:rsid w:val="00B84D19"/>
    <w:rsid w:val="00B92B23"/>
    <w:rsid w:val="00B96180"/>
    <w:rsid w:val="00BA1E78"/>
    <w:rsid w:val="00BB0556"/>
    <w:rsid w:val="00BB772C"/>
    <w:rsid w:val="00BD63CE"/>
    <w:rsid w:val="00BD7EAB"/>
    <w:rsid w:val="00BE084A"/>
    <w:rsid w:val="00BF465F"/>
    <w:rsid w:val="00C12E37"/>
    <w:rsid w:val="00C15A30"/>
    <w:rsid w:val="00C20D36"/>
    <w:rsid w:val="00C230DE"/>
    <w:rsid w:val="00C274AC"/>
    <w:rsid w:val="00C31D49"/>
    <w:rsid w:val="00C36FA4"/>
    <w:rsid w:val="00C3724E"/>
    <w:rsid w:val="00C410AA"/>
    <w:rsid w:val="00C4704F"/>
    <w:rsid w:val="00C50947"/>
    <w:rsid w:val="00C62B86"/>
    <w:rsid w:val="00C62B8A"/>
    <w:rsid w:val="00C7341F"/>
    <w:rsid w:val="00C76E95"/>
    <w:rsid w:val="00C92F7F"/>
    <w:rsid w:val="00C942D8"/>
    <w:rsid w:val="00C94639"/>
    <w:rsid w:val="00C95DBC"/>
    <w:rsid w:val="00CA1CE5"/>
    <w:rsid w:val="00CA48E6"/>
    <w:rsid w:val="00CA5C82"/>
    <w:rsid w:val="00CB33A4"/>
    <w:rsid w:val="00CC079C"/>
    <w:rsid w:val="00CC277B"/>
    <w:rsid w:val="00CD4DE7"/>
    <w:rsid w:val="00CD6328"/>
    <w:rsid w:val="00CD7BFF"/>
    <w:rsid w:val="00CE1083"/>
    <w:rsid w:val="00CE59EB"/>
    <w:rsid w:val="00CF5D1D"/>
    <w:rsid w:val="00D0501D"/>
    <w:rsid w:val="00D11DC8"/>
    <w:rsid w:val="00D132E9"/>
    <w:rsid w:val="00D201C6"/>
    <w:rsid w:val="00D31BD2"/>
    <w:rsid w:val="00D33AB1"/>
    <w:rsid w:val="00D4712E"/>
    <w:rsid w:val="00D51A2F"/>
    <w:rsid w:val="00D544E9"/>
    <w:rsid w:val="00D62C23"/>
    <w:rsid w:val="00D64D80"/>
    <w:rsid w:val="00D67B77"/>
    <w:rsid w:val="00D73009"/>
    <w:rsid w:val="00D73BC9"/>
    <w:rsid w:val="00D77281"/>
    <w:rsid w:val="00D8745B"/>
    <w:rsid w:val="00D93311"/>
    <w:rsid w:val="00DA1EA4"/>
    <w:rsid w:val="00DA3345"/>
    <w:rsid w:val="00DA5A0D"/>
    <w:rsid w:val="00DA6D70"/>
    <w:rsid w:val="00DB2B89"/>
    <w:rsid w:val="00DB67EB"/>
    <w:rsid w:val="00DC0D21"/>
    <w:rsid w:val="00DC36E3"/>
    <w:rsid w:val="00DC60D8"/>
    <w:rsid w:val="00DC76BC"/>
    <w:rsid w:val="00DD124D"/>
    <w:rsid w:val="00DD1DCA"/>
    <w:rsid w:val="00DD20DB"/>
    <w:rsid w:val="00DD570E"/>
    <w:rsid w:val="00DE3DF0"/>
    <w:rsid w:val="00DE437D"/>
    <w:rsid w:val="00DE4E1D"/>
    <w:rsid w:val="00E0299C"/>
    <w:rsid w:val="00E20B24"/>
    <w:rsid w:val="00E30D56"/>
    <w:rsid w:val="00E37F70"/>
    <w:rsid w:val="00E41192"/>
    <w:rsid w:val="00E46F94"/>
    <w:rsid w:val="00E54927"/>
    <w:rsid w:val="00E57A0E"/>
    <w:rsid w:val="00E60898"/>
    <w:rsid w:val="00E65188"/>
    <w:rsid w:val="00E72C54"/>
    <w:rsid w:val="00E73CDA"/>
    <w:rsid w:val="00E869E0"/>
    <w:rsid w:val="00EA2CE9"/>
    <w:rsid w:val="00EB05AE"/>
    <w:rsid w:val="00EB6C3A"/>
    <w:rsid w:val="00EB6E36"/>
    <w:rsid w:val="00EB73CD"/>
    <w:rsid w:val="00ED0ABB"/>
    <w:rsid w:val="00ED1799"/>
    <w:rsid w:val="00ED2EF8"/>
    <w:rsid w:val="00ED79B9"/>
    <w:rsid w:val="00EE5BC5"/>
    <w:rsid w:val="00EF0E4E"/>
    <w:rsid w:val="00EF2E4E"/>
    <w:rsid w:val="00EF581B"/>
    <w:rsid w:val="00EF7F7B"/>
    <w:rsid w:val="00F02760"/>
    <w:rsid w:val="00F02763"/>
    <w:rsid w:val="00F060B5"/>
    <w:rsid w:val="00F2674D"/>
    <w:rsid w:val="00F270C2"/>
    <w:rsid w:val="00F36CB1"/>
    <w:rsid w:val="00F40C12"/>
    <w:rsid w:val="00F40C7C"/>
    <w:rsid w:val="00F536F0"/>
    <w:rsid w:val="00F54FDB"/>
    <w:rsid w:val="00F720D2"/>
    <w:rsid w:val="00F734EB"/>
    <w:rsid w:val="00F812B4"/>
    <w:rsid w:val="00F90637"/>
    <w:rsid w:val="00F92AEB"/>
    <w:rsid w:val="00F939EC"/>
    <w:rsid w:val="00FA04F5"/>
    <w:rsid w:val="00FA627D"/>
    <w:rsid w:val="00FB2A52"/>
    <w:rsid w:val="00FB525C"/>
    <w:rsid w:val="00FB5F0F"/>
    <w:rsid w:val="00FB724C"/>
    <w:rsid w:val="00FC532D"/>
    <w:rsid w:val="00FC6B6C"/>
    <w:rsid w:val="00FD140C"/>
    <w:rsid w:val="00FD144F"/>
    <w:rsid w:val="00FD175A"/>
    <w:rsid w:val="00FD6AF4"/>
    <w:rsid w:val="00FF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D23F3FA"/>
  <w15:chartTrackingRefBased/>
  <w15:docId w15:val="{4760BDEA-7514-4714-A74C-35B34490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61CA"/>
    <w:pPr>
      <w:spacing w:before="40" w:after="80"/>
    </w:pPr>
    <w:rPr>
      <w:rFonts w:ascii="Palatino Linotype" w:hAnsi="Palatino Linotype"/>
    </w:rPr>
  </w:style>
  <w:style w:type="paragraph" w:styleId="Heading1">
    <w:name w:val="heading 1"/>
    <w:basedOn w:val="Normal"/>
    <w:next w:val="Normal"/>
    <w:link w:val="Heading1Char"/>
    <w:qFormat/>
    <w:rsid w:val="00DA3345"/>
    <w:pPr>
      <w:keepNext/>
      <w:spacing w:before="480" w:after="60"/>
      <w:ind w:left="-720"/>
      <w:outlineLvl w:val="0"/>
    </w:pPr>
    <w:rPr>
      <w:rFonts w:ascii="Arial" w:hAnsi="Arial"/>
      <w:b/>
      <w:kern w:val="28"/>
      <w:sz w:val="32"/>
      <w:szCs w:val="32"/>
    </w:rPr>
  </w:style>
  <w:style w:type="paragraph" w:styleId="Heading2">
    <w:name w:val="heading 2"/>
    <w:basedOn w:val="Normal"/>
    <w:next w:val="Normal"/>
    <w:qFormat/>
    <w:rsid w:val="009C19B6"/>
    <w:pPr>
      <w:keepNext/>
      <w:spacing w:before="240" w:after="60"/>
      <w:ind w:left="-720"/>
      <w:outlineLvl w:val="1"/>
    </w:pPr>
    <w:rPr>
      <w:rFonts w:ascii="Arial" w:hAnsi="Arial"/>
      <w:b/>
      <w:i/>
      <w:sz w:val="26"/>
      <w:szCs w:val="26"/>
    </w:rPr>
  </w:style>
  <w:style w:type="paragraph" w:styleId="Heading3">
    <w:name w:val="heading 3"/>
    <w:basedOn w:val="Normal"/>
    <w:next w:val="Normal"/>
    <w:qFormat/>
    <w:rsid w:val="00DA3345"/>
    <w:pPr>
      <w:keepNext/>
      <w:spacing w:before="240" w:after="60"/>
      <w:outlineLvl w:val="2"/>
    </w:pPr>
    <w:rPr>
      <w:rFonts w:ascii="Arial" w:hAnsi="Arial"/>
      <w:b/>
      <w:sz w:val="24"/>
      <w:szCs w:val="24"/>
    </w:rPr>
  </w:style>
  <w:style w:type="paragraph" w:styleId="Heading4">
    <w:name w:val="heading 4"/>
    <w:basedOn w:val="Normal"/>
    <w:next w:val="Normal"/>
    <w:link w:val="Heading4Char"/>
    <w:qFormat/>
    <w:rsid w:val="00DA3345"/>
    <w:pPr>
      <w:keepNext/>
      <w:spacing w:before="240" w:after="60"/>
      <w:outlineLvl w:val="3"/>
    </w:pPr>
    <w:rPr>
      <w:rFonts w:ascii="Arial" w:hAnsi="Arial"/>
      <w:b/>
      <w:bCs/>
      <w:i/>
      <w:sz w:val="22"/>
      <w:szCs w:val="22"/>
    </w:rPr>
  </w:style>
  <w:style w:type="paragraph" w:styleId="Heading5">
    <w:name w:val="heading 5"/>
    <w:basedOn w:val="Normal"/>
    <w:next w:val="Normal"/>
    <w:qFormat/>
    <w:rsid w:val="002B3C2F"/>
    <w:pPr>
      <w:spacing w:before="240" w:after="60"/>
      <w:outlineLvl w:val="4"/>
    </w:pPr>
    <w:rPr>
      <w:b/>
      <w:bCs/>
      <w:i/>
      <w:iCs/>
      <w:sz w:val="26"/>
      <w:szCs w:val="26"/>
    </w:rPr>
  </w:style>
  <w:style w:type="paragraph" w:styleId="Heading6">
    <w:name w:val="heading 6"/>
    <w:basedOn w:val="Normal"/>
    <w:next w:val="Normal"/>
    <w:qFormat/>
    <w:rsid w:val="00CD7BFF"/>
    <w:pPr>
      <w:spacing w:before="240" w:after="60"/>
      <w:outlineLvl w:val="5"/>
    </w:pPr>
    <w:rPr>
      <w:rFonts w:ascii="Times New Roman" w:hAnsi="Times New Roman"/>
      <w:b/>
      <w:bCs/>
      <w:sz w:val="22"/>
      <w:szCs w:val="22"/>
    </w:rPr>
  </w:style>
  <w:style w:type="paragraph" w:styleId="Heading7">
    <w:name w:val="heading 7"/>
    <w:basedOn w:val="Normal"/>
    <w:next w:val="Normal"/>
    <w:qFormat/>
    <w:rsid w:val="00CD7BFF"/>
    <w:pPr>
      <w:spacing w:before="240" w:after="60"/>
      <w:outlineLvl w:val="6"/>
    </w:pPr>
    <w:rPr>
      <w:rFonts w:ascii="Times New Roman" w:hAnsi="Times New Roman"/>
      <w:sz w:val="24"/>
      <w:szCs w:val="24"/>
    </w:rPr>
  </w:style>
  <w:style w:type="paragraph" w:styleId="Heading8">
    <w:name w:val="heading 8"/>
    <w:basedOn w:val="Normal"/>
    <w:next w:val="Normal"/>
    <w:qFormat/>
    <w:rsid w:val="00CD7BFF"/>
    <w:pPr>
      <w:spacing w:before="240" w:after="60"/>
      <w:outlineLvl w:val="7"/>
    </w:pPr>
    <w:rPr>
      <w:rFonts w:ascii="Times New Roman" w:hAnsi="Times New Roman"/>
      <w:i/>
      <w:iCs/>
      <w:sz w:val="24"/>
      <w:szCs w:val="24"/>
    </w:rPr>
  </w:style>
  <w:style w:type="paragraph" w:styleId="Heading9">
    <w:name w:val="heading 9"/>
    <w:basedOn w:val="Normal"/>
    <w:next w:val="Normal"/>
    <w:qFormat/>
    <w:rsid w:val="00CD7BF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A3345"/>
    <w:rPr>
      <w:rFonts w:ascii="Arial" w:hAnsi="Arial"/>
      <w:b/>
      <w:bCs/>
      <w:i/>
      <w:sz w:val="22"/>
      <w:szCs w:val="22"/>
      <w:lang w:val="en-US" w:eastAsia="en-US" w:bidi="ar-SA"/>
    </w:rPr>
  </w:style>
  <w:style w:type="paragraph" w:styleId="Title">
    <w:name w:val="Title"/>
    <w:basedOn w:val="Normal"/>
    <w:link w:val="TitleChar"/>
    <w:qFormat/>
    <w:pPr>
      <w:spacing w:before="240" w:after="60"/>
      <w:jc w:val="right"/>
      <w:outlineLvl w:val="0"/>
    </w:pPr>
    <w:rPr>
      <w:rFonts w:ascii="Arial" w:hAnsi="Arial"/>
      <w:b/>
      <w:kern w:val="28"/>
      <w:sz w:val="40"/>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Hyperlink">
    <w:name w:val="Hyperlink"/>
    <w:uiPriority w:val="99"/>
    <w:rsid w:val="005B3E05"/>
    <w:rPr>
      <w:rFonts w:ascii="Courier New" w:hAnsi="Courier New"/>
      <w:color w:val="0000FF"/>
      <w:u w:val="no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353412"/>
    <w:rPr>
      <w:rFonts w:ascii="Times New Roman" w:hAnsi="Times New Roman"/>
      <w:color w:val="000000"/>
      <w:sz w:val="16"/>
      <w:szCs w:val="16"/>
    </w:rPr>
  </w:style>
  <w:style w:type="character" w:styleId="FollowedHyperlink">
    <w:name w:val="FollowedHyperlink"/>
    <w:rsid w:val="005B3E05"/>
    <w:rPr>
      <w:rFonts w:ascii="Courier New" w:hAnsi="Courier New"/>
      <w:color w:val="800080"/>
      <w:u w:val="none"/>
    </w:rPr>
  </w:style>
  <w:style w:type="paragraph" w:customStyle="1" w:styleId="DocumentHead">
    <w:name w:val="Document Head"/>
    <w:basedOn w:val="Normal"/>
    <w:rsid w:val="004620C0"/>
    <w:pPr>
      <w:jc w:val="center"/>
    </w:pPr>
    <w:rPr>
      <w:rFonts w:ascii="Helvetica" w:hAnsi="Helvetica"/>
      <w:b/>
      <w:sz w:val="40"/>
    </w:rPr>
  </w:style>
  <w:style w:type="paragraph" w:styleId="BalloonText">
    <w:name w:val="Balloon Text"/>
    <w:basedOn w:val="Normal"/>
    <w:semiHidden/>
    <w:rsid w:val="00CE59EB"/>
    <w:rPr>
      <w:rFonts w:ascii="Tahoma" w:hAnsi="Tahoma" w:cs="Tahoma"/>
      <w:sz w:val="16"/>
      <w:szCs w:val="16"/>
    </w:rPr>
  </w:style>
  <w:style w:type="paragraph" w:customStyle="1" w:styleId="BulletedList">
    <w:name w:val="Bulleted List"/>
    <w:basedOn w:val="Normal"/>
    <w:rsid w:val="004620C0"/>
    <w:pPr>
      <w:numPr>
        <w:numId w:val="1"/>
      </w:numPr>
      <w:spacing w:before="20" w:after="0"/>
    </w:pPr>
  </w:style>
  <w:style w:type="paragraph" w:customStyle="1" w:styleId="BulletedList-LastItem">
    <w:name w:val="Bulleted List - Last Item"/>
    <w:basedOn w:val="BulletedList"/>
    <w:next w:val="Normal"/>
    <w:rsid w:val="00353412"/>
    <w:pPr>
      <w:spacing w:after="100"/>
    </w:pPr>
  </w:style>
  <w:style w:type="paragraph" w:customStyle="1" w:styleId="BulletedList2">
    <w:name w:val="Bulleted List 2"/>
    <w:basedOn w:val="BulletedList"/>
    <w:rsid w:val="004620C0"/>
    <w:pPr>
      <w:numPr>
        <w:numId w:val="2"/>
      </w:numPr>
    </w:pPr>
  </w:style>
  <w:style w:type="paragraph" w:customStyle="1" w:styleId="BulletedList2-LastItem">
    <w:name w:val="Bulleted List 2 - Last Item"/>
    <w:basedOn w:val="BulletedList2"/>
    <w:next w:val="Normal"/>
    <w:rsid w:val="004620C0"/>
    <w:pPr>
      <w:spacing w:after="100"/>
    </w:pPr>
  </w:style>
  <w:style w:type="paragraph" w:styleId="BlockText">
    <w:name w:val="Block Text"/>
    <w:basedOn w:val="Normal"/>
    <w:rsid w:val="00CD7BFF"/>
    <w:pPr>
      <w:spacing w:after="120"/>
      <w:ind w:left="1440" w:right="1440"/>
    </w:pPr>
  </w:style>
  <w:style w:type="paragraph" w:styleId="BodyText">
    <w:name w:val="Body Text"/>
    <w:basedOn w:val="Normal"/>
    <w:link w:val="BodyTextChar"/>
    <w:uiPriority w:val="1"/>
    <w:qFormat/>
    <w:rsid w:val="00CD7BFF"/>
    <w:pPr>
      <w:spacing w:after="120"/>
    </w:pPr>
  </w:style>
  <w:style w:type="paragraph" w:styleId="BodyText2">
    <w:name w:val="Body Text 2"/>
    <w:basedOn w:val="Normal"/>
    <w:rsid w:val="00CD7BFF"/>
    <w:pPr>
      <w:spacing w:after="120" w:line="480" w:lineRule="auto"/>
    </w:pPr>
  </w:style>
  <w:style w:type="paragraph" w:styleId="BodyText3">
    <w:name w:val="Body Text 3"/>
    <w:basedOn w:val="Normal"/>
    <w:rsid w:val="00CD7BFF"/>
    <w:pPr>
      <w:spacing w:after="120"/>
    </w:pPr>
    <w:rPr>
      <w:sz w:val="16"/>
      <w:szCs w:val="16"/>
    </w:rPr>
  </w:style>
  <w:style w:type="paragraph" w:styleId="BodyTextFirstIndent">
    <w:name w:val="Body Text First Indent"/>
    <w:basedOn w:val="BodyText"/>
    <w:rsid w:val="00CD7BFF"/>
    <w:pPr>
      <w:ind w:firstLine="210"/>
    </w:pPr>
  </w:style>
  <w:style w:type="paragraph" w:styleId="BodyTextIndent">
    <w:name w:val="Body Text Indent"/>
    <w:basedOn w:val="Normal"/>
    <w:rsid w:val="00CD7BFF"/>
    <w:pPr>
      <w:spacing w:after="120"/>
      <w:ind w:left="360"/>
    </w:pPr>
  </w:style>
  <w:style w:type="paragraph" w:styleId="BodyTextFirstIndent2">
    <w:name w:val="Body Text First Indent 2"/>
    <w:basedOn w:val="BodyTextIndent"/>
    <w:rsid w:val="00CD7BFF"/>
    <w:pPr>
      <w:ind w:firstLine="210"/>
    </w:pPr>
  </w:style>
  <w:style w:type="paragraph" w:styleId="BodyTextIndent2">
    <w:name w:val="Body Text Indent 2"/>
    <w:basedOn w:val="Normal"/>
    <w:rsid w:val="00CD7BFF"/>
    <w:pPr>
      <w:spacing w:after="120" w:line="480" w:lineRule="auto"/>
      <w:ind w:left="360"/>
    </w:pPr>
  </w:style>
  <w:style w:type="paragraph" w:styleId="BodyTextIndent3">
    <w:name w:val="Body Text Indent 3"/>
    <w:basedOn w:val="Normal"/>
    <w:rsid w:val="00CD7BFF"/>
    <w:pPr>
      <w:spacing w:after="120"/>
      <w:ind w:left="360"/>
    </w:pPr>
    <w:rPr>
      <w:sz w:val="16"/>
      <w:szCs w:val="16"/>
    </w:rPr>
  </w:style>
  <w:style w:type="paragraph" w:styleId="Caption">
    <w:name w:val="caption"/>
    <w:basedOn w:val="Normal"/>
    <w:next w:val="Normal"/>
    <w:qFormat/>
    <w:rsid w:val="00CD7BFF"/>
    <w:pPr>
      <w:spacing w:before="120" w:after="120"/>
    </w:pPr>
    <w:rPr>
      <w:b/>
      <w:bCs/>
    </w:rPr>
  </w:style>
  <w:style w:type="paragraph" w:styleId="Closing">
    <w:name w:val="Closing"/>
    <w:basedOn w:val="Normal"/>
    <w:rsid w:val="00CD7BFF"/>
    <w:pPr>
      <w:ind w:left="4320"/>
    </w:pPr>
  </w:style>
  <w:style w:type="paragraph" w:styleId="CommentSubject">
    <w:name w:val="annotation subject"/>
    <w:basedOn w:val="CommentText"/>
    <w:next w:val="CommentText"/>
    <w:semiHidden/>
    <w:rsid w:val="00CD7BFF"/>
    <w:rPr>
      <w:b/>
      <w:bCs/>
    </w:rPr>
  </w:style>
  <w:style w:type="paragraph" w:styleId="Date">
    <w:name w:val="Date"/>
    <w:basedOn w:val="Normal"/>
    <w:next w:val="Normal"/>
    <w:rsid w:val="00CD7BFF"/>
  </w:style>
  <w:style w:type="paragraph" w:styleId="DocumentMap">
    <w:name w:val="Document Map"/>
    <w:basedOn w:val="Normal"/>
    <w:semiHidden/>
    <w:rsid w:val="00CD7BFF"/>
    <w:pPr>
      <w:shd w:val="clear" w:color="auto" w:fill="000080"/>
    </w:pPr>
    <w:rPr>
      <w:rFonts w:ascii="Tahoma" w:hAnsi="Tahoma" w:cs="Tahoma"/>
    </w:rPr>
  </w:style>
  <w:style w:type="paragraph" w:styleId="E-mailSignature">
    <w:name w:val="E-mail Signature"/>
    <w:basedOn w:val="Normal"/>
    <w:rsid w:val="00CD7BFF"/>
  </w:style>
  <w:style w:type="paragraph" w:styleId="EndnoteText">
    <w:name w:val="endnote text"/>
    <w:basedOn w:val="Normal"/>
    <w:semiHidden/>
    <w:rsid w:val="00CD7BFF"/>
  </w:style>
  <w:style w:type="paragraph" w:styleId="EnvelopeAddress">
    <w:name w:val="envelope address"/>
    <w:basedOn w:val="Normal"/>
    <w:rsid w:val="00CD7BF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D7BFF"/>
    <w:rPr>
      <w:rFonts w:ascii="Arial" w:hAnsi="Arial" w:cs="Arial"/>
    </w:rPr>
  </w:style>
  <w:style w:type="paragraph" w:styleId="FootnoteText">
    <w:name w:val="footnote text"/>
    <w:basedOn w:val="Normal"/>
    <w:semiHidden/>
    <w:rsid w:val="00CD7BFF"/>
  </w:style>
  <w:style w:type="paragraph" w:styleId="HTMLAddress">
    <w:name w:val="HTML Address"/>
    <w:basedOn w:val="Normal"/>
    <w:rsid w:val="00CD7BFF"/>
    <w:rPr>
      <w:i/>
      <w:iCs/>
    </w:rPr>
  </w:style>
  <w:style w:type="paragraph" w:styleId="HTMLPreformatted">
    <w:name w:val="HTML Preformatted"/>
    <w:basedOn w:val="Normal"/>
    <w:rsid w:val="00CD7BFF"/>
    <w:rPr>
      <w:rFonts w:ascii="Courier New" w:hAnsi="Courier New" w:cs="Courier New"/>
    </w:rPr>
  </w:style>
  <w:style w:type="paragraph" w:styleId="Index1">
    <w:name w:val="index 1"/>
    <w:basedOn w:val="Normal"/>
    <w:next w:val="Normal"/>
    <w:autoRedefine/>
    <w:semiHidden/>
    <w:rsid w:val="00CD7BFF"/>
    <w:pPr>
      <w:ind w:left="200" w:hanging="200"/>
    </w:pPr>
  </w:style>
  <w:style w:type="paragraph" w:styleId="Index2">
    <w:name w:val="index 2"/>
    <w:basedOn w:val="Normal"/>
    <w:next w:val="Normal"/>
    <w:autoRedefine/>
    <w:semiHidden/>
    <w:rsid w:val="00CD7BFF"/>
    <w:pPr>
      <w:ind w:left="400" w:hanging="200"/>
    </w:pPr>
  </w:style>
  <w:style w:type="paragraph" w:styleId="Index3">
    <w:name w:val="index 3"/>
    <w:basedOn w:val="Normal"/>
    <w:next w:val="Normal"/>
    <w:autoRedefine/>
    <w:semiHidden/>
    <w:rsid w:val="00CD7BFF"/>
    <w:pPr>
      <w:ind w:left="600" w:hanging="200"/>
    </w:pPr>
  </w:style>
  <w:style w:type="paragraph" w:styleId="Index4">
    <w:name w:val="index 4"/>
    <w:basedOn w:val="Normal"/>
    <w:next w:val="Normal"/>
    <w:autoRedefine/>
    <w:semiHidden/>
    <w:rsid w:val="00CD7BFF"/>
    <w:pPr>
      <w:ind w:left="800" w:hanging="200"/>
    </w:pPr>
  </w:style>
  <w:style w:type="paragraph" w:styleId="Index5">
    <w:name w:val="index 5"/>
    <w:basedOn w:val="Normal"/>
    <w:next w:val="Normal"/>
    <w:autoRedefine/>
    <w:semiHidden/>
    <w:rsid w:val="00CD7BFF"/>
    <w:pPr>
      <w:ind w:left="1000" w:hanging="200"/>
    </w:pPr>
  </w:style>
  <w:style w:type="paragraph" w:styleId="Index6">
    <w:name w:val="index 6"/>
    <w:basedOn w:val="Normal"/>
    <w:next w:val="Normal"/>
    <w:autoRedefine/>
    <w:semiHidden/>
    <w:rsid w:val="00CD7BFF"/>
    <w:pPr>
      <w:ind w:left="1200" w:hanging="200"/>
    </w:pPr>
  </w:style>
  <w:style w:type="paragraph" w:styleId="Index7">
    <w:name w:val="index 7"/>
    <w:basedOn w:val="Normal"/>
    <w:next w:val="Normal"/>
    <w:autoRedefine/>
    <w:semiHidden/>
    <w:rsid w:val="00CD7BFF"/>
    <w:pPr>
      <w:ind w:left="1400" w:hanging="200"/>
    </w:pPr>
  </w:style>
  <w:style w:type="paragraph" w:styleId="Index8">
    <w:name w:val="index 8"/>
    <w:basedOn w:val="Normal"/>
    <w:next w:val="Normal"/>
    <w:autoRedefine/>
    <w:semiHidden/>
    <w:rsid w:val="00CD7BFF"/>
    <w:pPr>
      <w:ind w:left="1600" w:hanging="200"/>
    </w:pPr>
  </w:style>
  <w:style w:type="paragraph" w:styleId="Index9">
    <w:name w:val="index 9"/>
    <w:basedOn w:val="Normal"/>
    <w:next w:val="Normal"/>
    <w:autoRedefine/>
    <w:semiHidden/>
    <w:rsid w:val="00CD7BFF"/>
    <w:pPr>
      <w:ind w:left="1800" w:hanging="200"/>
    </w:pPr>
  </w:style>
  <w:style w:type="paragraph" w:styleId="IndexHeading">
    <w:name w:val="index heading"/>
    <w:basedOn w:val="Normal"/>
    <w:next w:val="Index1"/>
    <w:semiHidden/>
    <w:rsid w:val="00CD7BFF"/>
    <w:rPr>
      <w:rFonts w:ascii="Arial" w:hAnsi="Arial" w:cs="Arial"/>
      <w:b/>
      <w:bCs/>
    </w:rPr>
  </w:style>
  <w:style w:type="paragraph" w:styleId="List">
    <w:name w:val="List"/>
    <w:basedOn w:val="Normal"/>
    <w:rsid w:val="00CD7BFF"/>
    <w:pPr>
      <w:ind w:left="360" w:hanging="360"/>
    </w:pPr>
  </w:style>
  <w:style w:type="paragraph" w:styleId="List2">
    <w:name w:val="List 2"/>
    <w:basedOn w:val="Normal"/>
    <w:rsid w:val="00CD7BFF"/>
    <w:pPr>
      <w:ind w:left="720" w:hanging="360"/>
    </w:pPr>
  </w:style>
  <w:style w:type="paragraph" w:styleId="List3">
    <w:name w:val="List 3"/>
    <w:basedOn w:val="Normal"/>
    <w:rsid w:val="00CD7BFF"/>
    <w:pPr>
      <w:ind w:left="1080" w:hanging="360"/>
    </w:pPr>
  </w:style>
  <w:style w:type="paragraph" w:styleId="List4">
    <w:name w:val="List 4"/>
    <w:basedOn w:val="Normal"/>
    <w:rsid w:val="00CD7BFF"/>
    <w:pPr>
      <w:ind w:left="1440" w:hanging="360"/>
    </w:pPr>
  </w:style>
  <w:style w:type="paragraph" w:styleId="List5">
    <w:name w:val="List 5"/>
    <w:basedOn w:val="Normal"/>
    <w:rsid w:val="00CD7BFF"/>
    <w:pPr>
      <w:ind w:left="1800" w:hanging="360"/>
    </w:pPr>
  </w:style>
  <w:style w:type="paragraph" w:styleId="ListBullet">
    <w:name w:val="List Bullet"/>
    <w:basedOn w:val="Normal"/>
    <w:autoRedefine/>
    <w:rsid w:val="00CD7BFF"/>
    <w:pPr>
      <w:numPr>
        <w:numId w:val="3"/>
      </w:numPr>
    </w:pPr>
  </w:style>
  <w:style w:type="paragraph" w:styleId="ListBullet2">
    <w:name w:val="List Bullet 2"/>
    <w:basedOn w:val="Normal"/>
    <w:autoRedefine/>
    <w:rsid w:val="00CD7BFF"/>
    <w:pPr>
      <w:numPr>
        <w:numId w:val="4"/>
      </w:numPr>
    </w:pPr>
  </w:style>
  <w:style w:type="paragraph" w:styleId="ListBullet3">
    <w:name w:val="List Bullet 3"/>
    <w:basedOn w:val="Normal"/>
    <w:autoRedefine/>
    <w:rsid w:val="00CD7BFF"/>
    <w:pPr>
      <w:numPr>
        <w:numId w:val="5"/>
      </w:numPr>
    </w:pPr>
  </w:style>
  <w:style w:type="paragraph" w:styleId="ListBullet4">
    <w:name w:val="List Bullet 4"/>
    <w:basedOn w:val="Normal"/>
    <w:autoRedefine/>
    <w:rsid w:val="00CD7BFF"/>
    <w:pPr>
      <w:numPr>
        <w:numId w:val="6"/>
      </w:numPr>
    </w:pPr>
  </w:style>
  <w:style w:type="paragraph" w:styleId="ListBullet5">
    <w:name w:val="List Bullet 5"/>
    <w:basedOn w:val="Normal"/>
    <w:autoRedefine/>
    <w:rsid w:val="00CD7BFF"/>
    <w:pPr>
      <w:numPr>
        <w:numId w:val="7"/>
      </w:numPr>
    </w:pPr>
  </w:style>
  <w:style w:type="paragraph" w:styleId="ListContinue">
    <w:name w:val="List Continue"/>
    <w:basedOn w:val="Normal"/>
    <w:rsid w:val="00CD7BFF"/>
    <w:pPr>
      <w:spacing w:after="120"/>
      <w:ind w:left="360"/>
    </w:pPr>
  </w:style>
  <w:style w:type="paragraph" w:styleId="ListContinue2">
    <w:name w:val="List Continue 2"/>
    <w:basedOn w:val="Normal"/>
    <w:rsid w:val="00CD7BFF"/>
    <w:pPr>
      <w:spacing w:after="120"/>
      <w:ind w:left="720"/>
    </w:pPr>
  </w:style>
  <w:style w:type="paragraph" w:styleId="ListContinue3">
    <w:name w:val="List Continue 3"/>
    <w:basedOn w:val="Normal"/>
    <w:rsid w:val="00CD7BFF"/>
    <w:pPr>
      <w:spacing w:after="120"/>
      <w:ind w:left="1080"/>
    </w:pPr>
  </w:style>
  <w:style w:type="paragraph" w:styleId="ListContinue4">
    <w:name w:val="List Continue 4"/>
    <w:basedOn w:val="Normal"/>
    <w:rsid w:val="00CD7BFF"/>
    <w:pPr>
      <w:spacing w:after="120"/>
      <w:ind w:left="1440"/>
    </w:pPr>
  </w:style>
  <w:style w:type="paragraph" w:styleId="ListContinue5">
    <w:name w:val="List Continue 5"/>
    <w:basedOn w:val="Normal"/>
    <w:rsid w:val="00CD7BFF"/>
    <w:pPr>
      <w:spacing w:after="120"/>
      <w:ind w:left="1800"/>
    </w:pPr>
  </w:style>
  <w:style w:type="paragraph" w:styleId="ListNumber">
    <w:name w:val="List Number"/>
    <w:basedOn w:val="Normal"/>
    <w:rsid w:val="00CD7BFF"/>
    <w:pPr>
      <w:numPr>
        <w:numId w:val="8"/>
      </w:numPr>
    </w:pPr>
  </w:style>
  <w:style w:type="paragraph" w:styleId="ListNumber2">
    <w:name w:val="List Number 2"/>
    <w:basedOn w:val="Normal"/>
    <w:rsid w:val="00CD7BFF"/>
    <w:pPr>
      <w:numPr>
        <w:numId w:val="9"/>
      </w:numPr>
    </w:pPr>
  </w:style>
  <w:style w:type="paragraph" w:styleId="ListNumber3">
    <w:name w:val="List Number 3"/>
    <w:basedOn w:val="Normal"/>
    <w:rsid w:val="00CD7BFF"/>
    <w:pPr>
      <w:numPr>
        <w:numId w:val="10"/>
      </w:numPr>
    </w:pPr>
  </w:style>
  <w:style w:type="paragraph" w:styleId="ListNumber4">
    <w:name w:val="List Number 4"/>
    <w:basedOn w:val="Normal"/>
    <w:rsid w:val="00CD7BFF"/>
    <w:pPr>
      <w:numPr>
        <w:numId w:val="11"/>
      </w:numPr>
    </w:pPr>
  </w:style>
  <w:style w:type="paragraph" w:styleId="ListNumber5">
    <w:name w:val="List Number 5"/>
    <w:basedOn w:val="Normal"/>
    <w:rsid w:val="00CD7BFF"/>
    <w:pPr>
      <w:numPr>
        <w:numId w:val="12"/>
      </w:numPr>
    </w:pPr>
  </w:style>
  <w:style w:type="paragraph" w:styleId="MacroText">
    <w:name w:val="macro"/>
    <w:semiHidden/>
    <w:rsid w:val="00CD7BFF"/>
    <w:pPr>
      <w:tabs>
        <w:tab w:val="left" w:pos="480"/>
        <w:tab w:val="left" w:pos="960"/>
        <w:tab w:val="left" w:pos="1440"/>
        <w:tab w:val="left" w:pos="1920"/>
        <w:tab w:val="left" w:pos="2400"/>
        <w:tab w:val="left" w:pos="2880"/>
        <w:tab w:val="left" w:pos="3360"/>
        <w:tab w:val="left" w:pos="3840"/>
        <w:tab w:val="left" w:pos="4320"/>
      </w:tabs>
      <w:spacing w:before="40" w:after="80"/>
    </w:pPr>
    <w:rPr>
      <w:rFonts w:ascii="Courier New" w:hAnsi="Courier New" w:cs="Courier New"/>
    </w:rPr>
  </w:style>
  <w:style w:type="paragraph" w:styleId="MessageHeader">
    <w:name w:val="Message Header"/>
    <w:basedOn w:val="Normal"/>
    <w:rsid w:val="00CD7B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CD7BFF"/>
    <w:rPr>
      <w:rFonts w:ascii="Times New Roman" w:hAnsi="Times New Roman"/>
      <w:sz w:val="24"/>
      <w:szCs w:val="24"/>
    </w:rPr>
  </w:style>
  <w:style w:type="paragraph" w:styleId="NormalIndent">
    <w:name w:val="Normal Indent"/>
    <w:basedOn w:val="Normal"/>
    <w:rsid w:val="00CD7BFF"/>
    <w:pPr>
      <w:ind w:left="720"/>
    </w:pPr>
  </w:style>
  <w:style w:type="paragraph" w:styleId="NoteHeading">
    <w:name w:val="Note Heading"/>
    <w:basedOn w:val="Normal"/>
    <w:next w:val="Normal"/>
    <w:rsid w:val="00CD7BFF"/>
  </w:style>
  <w:style w:type="paragraph" w:styleId="PlainText">
    <w:name w:val="Plain Text"/>
    <w:basedOn w:val="Normal"/>
    <w:rsid w:val="00CD7BFF"/>
    <w:rPr>
      <w:rFonts w:ascii="Courier New" w:hAnsi="Courier New" w:cs="Courier New"/>
    </w:rPr>
  </w:style>
  <w:style w:type="paragraph" w:styleId="Salutation">
    <w:name w:val="Salutation"/>
    <w:basedOn w:val="Normal"/>
    <w:next w:val="Normal"/>
    <w:rsid w:val="00CD7BFF"/>
  </w:style>
  <w:style w:type="paragraph" w:styleId="Signature">
    <w:name w:val="Signature"/>
    <w:basedOn w:val="Normal"/>
    <w:rsid w:val="00CD7BFF"/>
    <w:pPr>
      <w:ind w:left="4320"/>
    </w:pPr>
  </w:style>
  <w:style w:type="paragraph" w:styleId="Subtitle">
    <w:name w:val="Subtitle"/>
    <w:basedOn w:val="Normal"/>
    <w:qFormat/>
    <w:rsid w:val="00CD7BFF"/>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D7BFF"/>
    <w:pPr>
      <w:ind w:left="200" w:hanging="200"/>
    </w:pPr>
  </w:style>
  <w:style w:type="paragraph" w:styleId="TableofFigures">
    <w:name w:val="table of figures"/>
    <w:basedOn w:val="Normal"/>
    <w:next w:val="Normal"/>
    <w:semiHidden/>
    <w:rsid w:val="00CD7BFF"/>
    <w:pPr>
      <w:ind w:left="400" w:hanging="400"/>
    </w:pPr>
  </w:style>
  <w:style w:type="paragraph" w:styleId="TOAHeading">
    <w:name w:val="toa heading"/>
    <w:basedOn w:val="Normal"/>
    <w:next w:val="Normal"/>
    <w:semiHidden/>
    <w:rsid w:val="00CD7BFF"/>
    <w:pPr>
      <w:spacing w:before="120"/>
    </w:pPr>
    <w:rPr>
      <w:rFonts w:ascii="Arial" w:hAnsi="Arial" w:cs="Arial"/>
      <w:b/>
      <w:bCs/>
      <w:sz w:val="24"/>
      <w:szCs w:val="24"/>
    </w:rPr>
  </w:style>
  <w:style w:type="paragraph" w:styleId="TOC1">
    <w:name w:val="toc 1"/>
    <w:basedOn w:val="Normal"/>
    <w:next w:val="Normal"/>
    <w:autoRedefine/>
    <w:semiHidden/>
    <w:rsid w:val="00CD7BFF"/>
  </w:style>
  <w:style w:type="paragraph" w:styleId="TOC2">
    <w:name w:val="toc 2"/>
    <w:basedOn w:val="Normal"/>
    <w:next w:val="Normal"/>
    <w:autoRedefine/>
    <w:semiHidden/>
    <w:rsid w:val="00CD7BFF"/>
    <w:pPr>
      <w:ind w:left="200"/>
    </w:pPr>
  </w:style>
  <w:style w:type="paragraph" w:styleId="TOC3">
    <w:name w:val="toc 3"/>
    <w:basedOn w:val="Normal"/>
    <w:next w:val="Normal"/>
    <w:autoRedefine/>
    <w:semiHidden/>
    <w:rsid w:val="00CD7BFF"/>
    <w:pPr>
      <w:ind w:left="400"/>
    </w:pPr>
  </w:style>
  <w:style w:type="paragraph" w:styleId="TOC4">
    <w:name w:val="toc 4"/>
    <w:basedOn w:val="Normal"/>
    <w:next w:val="Normal"/>
    <w:autoRedefine/>
    <w:semiHidden/>
    <w:rsid w:val="00CD7BFF"/>
    <w:pPr>
      <w:ind w:left="600"/>
    </w:pPr>
  </w:style>
  <w:style w:type="paragraph" w:styleId="TOC5">
    <w:name w:val="toc 5"/>
    <w:basedOn w:val="Normal"/>
    <w:next w:val="Normal"/>
    <w:autoRedefine/>
    <w:semiHidden/>
    <w:rsid w:val="00CD7BFF"/>
    <w:pPr>
      <w:ind w:left="800"/>
    </w:pPr>
  </w:style>
  <w:style w:type="paragraph" w:styleId="TOC6">
    <w:name w:val="toc 6"/>
    <w:basedOn w:val="Normal"/>
    <w:next w:val="Normal"/>
    <w:autoRedefine/>
    <w:semiHidden/>
    <w:rsid w:val="00CD7BFF"/>
    <w:pPr>
      <w:ind w:left="1000"/>
    </w:pPr>
  </w:style>
  <w:style w:type="paragraph" w:styleId="TOC7">
    <w:name w:val="toc 7"/>
    <w:basedOn w:val="Normal"/>
    <w:next w:val="Normal"/>
    <w:autoRedefine/>
    <w:semiHidden/>
    <w:rsid w:val="00CD7BFF"/>
    <w:pPr>
      <w:ind w:left="1200"/>
    </w:pPr>
  </w:style>
  <w:style w:type="paragraph" w:styleId="TOC8">
    <w:name w:val="toc 8"/>
    <w:basedOn w:val="Normal"/>
    <w:next w:val="Normal"/>
    <w:autoRedefine/>
    <w:semiHidden/>
    <w:rsid w:val="00CD7BFF"/>
    <w:pPr>
      <w:ind w:left="1400"/>
    </w:pPr>
  </w:style>
  <w:style w:type="paragraph" w:styleId="TOC9">
    <w:name w:val="toc 9"/>
    <w:basedOn w:val="Normal"/>
    <w:next w:val="Normal"/>
    <w:autoRedefine/>
    <w:semiHidden/>
    <w:rsid w:val="00CD7BFF"/>
    <w:pPr>
      <w:ind w:left="1600"/>
    </w:pPr>
  </w:style>
  <w:style w:type="character" w:customStyle="1" w:styleId="Heading1Char">
    <w:name w:val="Heading 1 Char"/>
    <w:link w:val="Heading1"/>
    <w:rsid w:val="00AF420C"/>
    <w:rPr>
      <w:rFonts w:ascii="Arial" w:hAnsi="Arial"/>
      <w:b/>
      <w:kern w:val="28"/>
      <w:sz w:val="32"/>
      <w:szCs w:val="32"/>
    </w:rPr>
  </w:style>
  <w:style w:type="character" w:customStyle="1" w:styleId="FooterChar">
    <w:name w:val="Footer Char"/>
    <w:link w:val="Footer"/>
    <w:uiPriority w:val="99"/>
    <w:rsid w:val="00B612BF"/>
    <w:rPr>
      <w:rFonts w:ascii="Palatino Linotype" w:hAnsi="Palatino Linotype"/>
    </w:rPr>
  </w:style>
  <w:style w:type="paragraph" w:styleId="ListParagraph">
    <w:name w:val="List Paragraph"/>
    <w:basedOn w:val="Normal"/>
    <w:uiPriority w:val="34"/>
    <w:qFormat/>
    <w:rsid w:val="0090124C"/>
    <w:pPr>
      <w:ind w:left="720"/>
      <w:contextualSpacing/>
    </w:pPr>
  </w:style>
  <w:style w:type="table" w:styleId="TableGrid">
    <w:name w:val="Table Grid"/>
    <w:basedOn w:val="TableNormal"/>
    <w:rsid w:val="002C4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66B6B"/>
    <w:rPr>
      <w:rFonts w:ascii="Arial" w:hAnsi="Arial"/>
      <w:b/>
      <w:kern w:val="28"/>
      <w:sz w:val="40"/>
    </w:rPr>
  </w:style>
  <w:style w:type="character" w:customStyle="1" w:styleId="CommentTextChar">
    <w:name w:val="Comment Text Char"/>
    <w:basedOn w:val="DefaultParagraphFont"/>
    <w:link w:val="CommentText"/>
    <w:uiPriority w:val="99"/>
    <w:semiHidden/>
    <w:rsid w:val="003D7277"/>
    <w:rPr>
      <w:rFonts w:ascii="Palatino Linotype" w:hAnsi="Palatino Linotype"/>
    </w:rPr>
  </w:style>
  <w:style w:type="character" w:styleId="Emphasis">
    <w:name w:val="Emphasis"/>
    <w:basedOn w:val="DefaultParagraphFont"/>
    <w:uiPriority w:val="20"/>
    <w:qFormat/>
    <w:rsid w:val="00AA3740"/>
    <w:rPr>
      <w:i/>
      <w:iCs/>
    </w:rPr>
  </w:style>
  <w:style w:type="character" w:customStyle="1" w:styleId="HeaderChar">
    <w:name w:val="Header Char"/>
    <w:basedOn w:val="DefaultParagraphFont"/>
    <w:link w:val="Header"/>
    <w:uiPriority w:val="99"/>
    <w:rsid w:val="003E00FA"/>
    <w:rPr>
      <w:rFonts w:ascii="Palatino Linotype" w:hAnsi="Palatino Linotype"/>
    </w:rPr>
  </w:style>
  <w:style w:type="character" w:customStyle="1" w:styleId="BodyTextChar">
    <w:name w:val="Body Text Char"/>
    <w:basedOn w:val="DefaultParagraphFont"/>
    <w:link w:val="BodyText"/>
    <w:uiPriority w:val="1"/>
    <w:rsid w:val="006C0346"/>
    <w:rPr>
      <w:rFonts w:ascii="Palatino Linotype" w:hAnsi="Palatino Linotype"/>
    </w:rPr>
  </w:style>
  <w:style w:type="character" w:styleId="UnresolvedMention">
    <w:name w:val="Unresolved Mention"/>
    <w:basedOn w:val="DefaultParagraphFont"/>
    <w:uiPriority w:val="99"/>
    <w:semiHidden/>
    <w:unhideWhenUsed/>
    <w:rsid w:val="00D201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3054">
      <w:bodyDiv w:val="1"/>
      <w:marLeft w:val="0"/>
      <w:marRight w:val="0"/>
      <w:marTop w:val="0"/>
      <w:marBottom w:val="0"/>
      <w:divBdr>
        <w:top w:val="none" w:sz="0" w:space="0" w:color="auto"/>
        <w:left w:val="none" w:sz="0" w:space="0" w:color="auto"/>
        <w:bottom w:val="none" w:sz="0" w:space="0" w:color="auto"/>
        <w:right w:val="none" w:sz="0" w:space="0" w:color="auto"/>
      </w:divBdr>
    </w:div>
    <w:div w:id="93407215">
      <w:bodyDiv w:val="1"/>
      <w:marLeft w:val="0"/>
      <w:marRight w:val="0"/>
      <w:marTop w:val="0"/>
      <w:marBottom w:val="0"/>
      <w:divBdr>
        <w:top w:val="none" w:sz="0" w:space="0" w:color="auto"/>
        <w:left w:val="none" w:sz="0" w:space="0" w:color="auto"/>
        <w:bottom w:val="none" w:sz="0" w:space="0" w:color="auto"/>
        <w:right w:val="none" w:sz="0" w:space="0" w:color="auto"/>
      </w:divBdr>
    </w:div>
    <w:div w:id="213854905">
      <w:bodyDiv w:val="1"/>
      <w:marLeft w:val="0"/>
      <w:marRight w:val="0"/>
      <w:marTop w:val="0"/>
      <w:marBottom w:val="0"/>
      <w:divBdr>
        <w:top w:val="none" w:sz="0" w:space="0" w:color="auto"/>
        <w:left w:val="none" w:sz="0" w:space="0" w:color="auto"/>
        <w:bottom w:val="none" w:sz="0" w:space="0" w:color="auto"/>
        <w:right w:val="none" w:sz="0" w:space="0" w:color="auto"/>
      </w:divBdr>
    </w:div>
    <w:div w:id="337853002">
      <w:bodyDiv w:val="1"/>
      <w:marLeft w:val="0"/>
      <w:marRight w:val="0"/>
      <w:marTop w:val="0"/>
      <w:marBottom w:val="0"/>
      <w:divBdr>
        <w:top w:val="none" w:sz="0" w:space="0" w:color="auto"/>
        <w:left w:val="none" w:sz="0" w:space="0" w:color="auto"/>
        <w:bottom w:val="none" w:sz="0" w:space="0" w:color="auto"/>
        <w:right w:val="none" w:sz="0" w:space="0" w:color="auto"/>
      </w:divBdr>
    </w:div>
    <w:div w:id="379936741">
      <w:bodyDiv w:val="1"/>
      <w:marLeft w:val="0"/>
      <w:marRight w:val="0"/>
      <w:marTop w:val="0"/>
      <w:marBottom w:val="0"/>
      <w:divBdr>
        <w:top w:val="none" w:sz="0" w:space="0" w:color="auto"/>
        <w:left w:val="none" w:sz="0" w:space="0" w:color="auto"/>
        <w:bottom w:val="none" w:sz="0" w:space="0" w:color="auto"/>
        <w:right w:val="none" w:sz="0" w:space="0" w:color="auto"/>
      </w:divBdr>
    </w:div>
    <w:div w:id="386539485">
      <w:bodyDiv w:val="1"/>
      <w:marLeft w:val="0"/>
      <w:marRight w:val="0"/>
      <w:marTop w:val="0"/>
      <w:marBottom w:val="0"/>
      <w:divBdr>
        <w:top w:val="none" w:sz="0" w:space="0" w:color="auto"/>
        <w:left w:val="none" w:sz="0" w:space="0" w:color="auto"/>
        <w:bottom w:val="none" w:sz="0" w:space="0" w:color="auto"/>
        <w:right w:val="none" w:sz="0" w:space="0" w:color="auto"/>
      </w:divBdr>
    </w:div>
    <w:div w:id="424764659">
      <w:bodyDiv w:val="1"/>
      <w:marLeft w:val="0"/>
      <w:marRight w:val="0"/>
      <w:marTop w:val="0"/>
      <w:marBottom w:val="0"/>
      <w:divBdr>
        <w:top w:val="none" w:sz="0" w:space="0" w:color="auto"/>
        <w:left w:val="none" w:sz="0" w:space="0" w:color="auto"/>
        <w:bottom w:val="none" w:sz="0" w:space="0" w:color="auto"/>
        <w:right w:val="none" w:sz="0" w:space="0" w:color="auto"/>
      </w:divBdr>
    </w:div>
    <w:div w:id="471991957">
      <w:bodyDiv w:val="1"/>
      <w:marLeft w:val="0"/>
      <w:marRight w:val="0"/>
      <w:marTop w:val="0"/>
      <w:marBottom w:val="0"/>
      <w:divBdr>
        <w:top w:val="none" w:sz="0" w:space="0" w:color="auto"/>
        <w:left w:val="none" w:sz="0" w:space="0" w:color="auto"/>
        <w:bottom w:val="none" w:sz="0" w:space="0" w:color="auto"/>
        <w:right w:val="none" w:sz="0" w:space="0" w:color="auto"/>
      </w:divBdr>
    </w:div>
    <w:div w:id="492915190">
      <w:bodyDiv w:val="1"/>
      <w:marLeft w:val="0"/>
      <w:marRight w:val="0"/>
      <w:marTop w:val="0"/>
      <w:marBottom w:val="0"/>
      <w:divBdr>
        <w:top w:val="none" w:sz="0" w:space="0" w:color="auto"/>
        <w:left w:val="none" w:sz="0" w:space="0" w:color="auto"/>
        <w:bottom w:val="none" w:sz="0" w:space="0" w:color="auto"/>
        <w:right w:val="none" w:sz="0" w:space="0" w:color="auto"/>
      </w:divBdr>
    </w:div>
    <w:div w:id="595988968">
      <w:bodyDiv w:val="1"/>
      <w:marLeft w:val="0"/>
      <w:marRight w:val="0"/>
      <w:marTop w:val="0"/>
      <w:marBottom w:val="0"/>
      <w:divBdr>
        <w:top w:val="none" w:sz="0" w:space="0" w:color="auto"/>
        <w:left w:val="none" w:sz="0" w:space="0" w:color="auto"/>
        <w:bottom w:val="none" w:sz="0" w:space="0" w:color="auto"/>
        <w:right w:val="none" w:sz="0" w:space="0" w:color="auto"/>
      </w:divBdr>
    </w:div>
    <w:div w:id="596252742">
      <w:bodyDiv w:val="1"/>
      <w:marLeft w:val="0"/>
      <w:marRight w:val="0"/>
      <w:marTop w:val="0"/>
      <w:marBottom w:val="0"/>
      <w:divBdr>
        <w:top w:val="none" w:sz="0" w:space="0" w:color="auto"/>
        <w:left w:val="none" w:sz="0" w:space="0" w:color="auto"/>
        <w:bottom w:val="none" w:sz="0" w:space="0" w:color="auto"/>
        <w:right w:val="none" w:sz="0" w:space="0" w:color="auto"/>
      </w:divBdr>
    </w:div>
    <w:div w:id="631666710">
      <w:bodyDiv w:val="1"/>
      <w:marLeft w:val="0"/>
      <w:marRight w:val="0"/>
      <w:marTop w:val="0"/>
      <w:marBottom w:val="0"/>
      <w:divBdr>
        <w:top w:val="none" w:sz="0" w:space="0" w:color="auto"/>
        <w:left w:val="none" w:sz="0" w:space="0" w:color="auto"/>
        <w:bottom w:val="none" w:sz="0" w:space="0" w:color="auto"/>
        <w:right w:val="none" w:sz="0" w:space="0" w:color="auto"/>
      </w:divBdr>
    </w:div>
    <w:div w:id="655182622">
      <w:bodyDiv w:val="1"/>
      <w:marLeft w:val="0"/>
      <w:marRight w:val="0"/>
      <w:marTop w:val="0"/>
      <w:marBottom w:val="0"/>
      <w:divBdr>
        <w:top w:val="none" w:sz="0" w:space="0" w:color="auto"/>
        <w:left w:val="none" w:sz="0" w:space="0" w:color="auto"/>
        <w:bottom w:val="none" w:sz="0" w:space="0" w:color="auto"/>
        <w:right w:val="none" w:sz="0" w:space="0" w:color="auto"/>
      </w:divBdr>
    </w:div>
    <w:div w:id="664210618">
      <w:bodyDiv w:val="1"/>
      <w:marLeft w:val="0"/>
      <w:marRight w:val="0"/>
      <w:marTop w:val="0"/>
      <w:marBottom w:val="0"/>
      <w:divBdr>
        <w:top w:val="none" w:sz="0" w:space="0" w:color="auto"/>
        <w:left w:val="none" w:sz="0" w:space="0" w:color="auto"/>
        <w:bottom w:val="none" w:sz="0" w:space="0" w:color="auto"/>
        <w:right w:val="none" w:sz="0" w:space="0" w:color="auto"/>
      </w:divBdr>
    </w:div>
    <w:div w:id="665866839">
      <w:bodyDiv w:val="1"/>
      <w:marLeft w:val="0"/>
      <w:marRight w:val="0"/>
      <w:marTop w:val="0"/>
      <w:marBottom w:val="0"/>
      <w:divBdr>
        <w:top w:val="none" w:sz="0" w:space="0" w:color="auto"/>
        <w:left w:val="none" w:sz="0" w:space="0" w:color="auto"/>
        <w:bottom w:val="none" w:sz="0" w:space="0" w:color="auto"/>
        <w:right w:val="none" w:sz="0" w:space="0" w:color="auto"/>
      </w:divBdr>
    </w:div>
    <w:div w:id="745224921">
      <w:bodyDiv w:val="1"/>
      <w:marLeft w:val="0"/>
      <w:marRight w:val="0"/>
      <w:marTop w:val="0"/>
      <w:marBottom w:val="0"/>
      <w:divBdr>
        <w:top w:val="none" w:sz="0" w:space="0" w:color="auto"/>
        <w:left w:val="none" w:sz="0" w:space="0" w:color="auto"/>
        <w:bottom w:val="none" w:sz="0" w:space="0" w:color="auto"/>
        <w:right w:val="none" w:sz="0" w:space="0" w:color="auto"/>
      </w:divBdr>
    </w:div>
    <w:div w:id="766342830">
      <w:bodyDiv w:val="1"/>
      <w:marLeft w:val="0"/>
      <w:marRight w:val="0"/>
      <w:marTop w:val="0"/>
      <w:marBottom w:val="0"/>
      <w:divBdr>
        <w:top w:val="none" w:sz="0" w:space="0" w:color="auto"/>
        <w:left w:val="none" w:sz="0" w:space="0" w:color="auto"/>
        <w:bottom w:val="none" w:sz="0" w:space="0" w:color="auto"/>
        <w:right w:val="none" w:sz="0" w:space="0" w:color="auto"/>
      </w:divBdr>
    </w:div>
    <w:div w:id="782576355">
      <w:bodyDiv w:val="1"/>
      <w:marLeft w:val="0"/>
      <w:marRight w:val="0"/>
      <w:marTop w:val="0"/>
      <w:marBottom w:val="0"/>
      <w:divBdr>
        <w:top w:val="none" w:sz="0" w:space="0" w:color="auto"/>
        <w:left w:val="none" w:sz="0" w:space="0" w:color="auto"/>
        <w:bottom w:val="none" w:sz="0" w:space="0" w:color="auto"/>
        <w:right w:val="none" w:sz="0" w:space="0" w:color="auto"/>
      </w:divBdr>
    </w:div>
    <w:div w:id="784734929">
      <w:bodyDiv w:val="1"/>
      <w:marLeft w:val="0"/>
      <w:marRight w:val="0"/>
      <w:marTop w:val="0"/>
      <w:marBottom w:val="0"/>
      <w:divBdr>
        <w:top w:val="none" w:sz="0" w:space="0" w:color="auto"/>
        <w:left w:val="none" w:sz="0" w:space="0" w:color="auto"/>
        <w:bottom w:val="none" w:sz="0" w:space="0" w:color="auto"/>
        <w:right w:val="none" w:sz="0" w:space="0" w:color="auto"/>
      </w:divBdr>
    </w:div>
    <w:div w:id="790902400">
      <w:bodyDiv w:val="1"/>
      <w:marLeft w:val="0"/>
      <w:marRight w:val="0"/>
      <w:marTop w:val="0"/>
      <w:marBottom w:val="0"/>
      <w:divBdr>
        <w:top w:val="none" w:sz="0" w:space="0" w:color="auto"/>
        <w:left w:val="none" w:sz="0" w:space="0" w:color="auto"/>
        <w:bottom w:val="none" w:sz="0" w:space="0" w:color="auto"/>
        <w:right w:val="none" w:sz="0" w:space="0" w:color="auto"/>
      </w:divBdr>
    </w:div>
    <w:div w:id="811291337">
      <w:bodyDiv w:val="1"/>
      <w:marLeft w:val="0"/>
      <w:marRight w:val="0"/>
      <w:marTop w:val="0"/>
      <w:marBottom w:val="0"/>
      <w:divBdr>
        <w:top w:val="none" w:sz="0" w:space="0" w:color="auto"/>
        <w:left w:val="none" w:sz="0" w:space="0" w:color="auto"/>
        <w:bottom w:val="none" w:sz="0" w:space="0" w:color="auto"/>
        <w:right w:val="none" w:sz="0" w:space="0" w:color="auto"/>
      </w:divBdr>
    </w:div>
    <w:div w:id="867332678">
      <w:bodyDiv w:val="1"/>
      <w:marLeft w:val="0"/>
      <w:marRight w:val="0"/>
      <w:marTop w:val="0"/>
      <w:marBottom w:val="0"/>
      <w:divBdr>
        <w:top w:val="none" w:sz="0" w:space="0" w:color="auto"/>
        <w:left w:val="none" w:sz="0" w:space="0" w:color="auto"/>
        <w:bottom w:val="none" w:sz="0" w:space="0" w:color="auto"/>
        <w:right w:val="none" w:sz="0" w:space="0" w:color="auto"/>
      </w:divBdr>
    </w:div>
    <w:div w:id="909540666">
      <w:bodyDiv w:val="1"/>
      <w:marLeft w:val="0"/>
      <w:marRight w:val="0"/>
      <w:marTop w:val="0"/>
      <w:marBottom w:val="0"/>
      <w:divBdr>
        <w:top w:val="none" w:sz="0" w:space="0" w:color="auto"/>
        <w:left w:val="none" w:sz="0" w:space="0" w:color="auto"/>
        <w:bottom w:val="none" w:sz="0" w:space="0" w:color="auto"/>
        <w:right w:val="none" w:sz="0" w:space="0" w:color="auto"/>
      </w:divBdr>
    </w:div>
    <w:div w:id="926351774">
      <w:bodyDiv w:val="1"/>
      <w:marLeft w:val="0"/>
      <w:marRight w:val="0"/>
      <w:marTop w:val="0"/>
      <w:marBottom w:val="0"/>
      <w:divBdr>
        <w:top w:val="none" w:sz="0" w:space="0" w:color="auto"/>
        <w:left w:val="none" w:sz="0" w:space="0" w:color="auto"/>
        <w:bottom w:val="none" w:sz="0" w:space="0" w:color="auto"/>
        <w:right w:val="none" w:sz="0" w:space="0" w:color="auto"/>
      </w:divBdr>
    </w:div>
    <w:div w:id="972444030">
      <w:bodyDiv w:val="1"/>
      <w:marLeft w:val="0"/>
      <w:marRight w:val="0"/>
      <w:marTop w:val="0"/>
      <w:marBottom w:val="0"/>
      <w:divBdr>
        <w:top w:val="none" w:sz="0" w:space="0" w:color="auto"/>
        <w:left w:val="none" w:sz="0" w:space="0" w:color="auto"/>
        <w:bottom w:val="none" w:sz="0" w:space="0" w:color="auto"/>
        <w:right w:val="none" w:sz="0" w:space="0" w:color="auto"/>
      </w:divBdr>
    </w:div>
    <w:div w:id="972565525">
      <w:bodyDiv w:val="1"/>
      <w:marLeft w:val="0"/>
      <w:marRight w:val="0"/>
      <w:marTop w:val="0"/>
      <w:marBottom w:val="0"/>
      <w:divBdr>
        <w:top w:val="none" w:sz="0" w:space="0" w:color="auto"/>
        <w:left w:val="none" w:sz="0" w:space="0" w:color="auto"/>
        <w:bottom w:val="none" w:sz="0" w:space="0" w:color="auto"/>
        <w:right w:val="none" w:sz="0" w:space="0" w:color="auto"/>
      </w:divBdr>
    </w:div>
    <w:div w:id="996304271">
      <w:bodyDiv w:val="1"/>
      <w:marLeft w:val="0"/>
      <w:marRight w:val="0"/>
      <w:marTop w:val="0"/>
      <w:marBottom w:val="0"/>
      <w:divBdr>
        <w:top w:val="none" w:sz="0" w:space="0" w:color="auto"/>
        <w:left w:val="none" w:sz="0" w:space="0" w:color="auto"/>
        <w:bottom w:val="none" w:sz="0" w:space="0" w:color="auto"/>
        <w:right w:val="none" w:sz="0" w:space="0" w:color="auto"/>
      </w:divBdr>
    </w:div>
    <w:div w:id="1032923622">
      <w:bodyDiv w:val="1"/>
      <w:marLeft w:val="0"/>
      <w:marRight w:val="0"/>
      <w:marTop w:val="0"/>
      <w:marBottom w:val="0"/>
      <w:divBdr>
        <w:top w:val="none" w:sz="0" w:space="0" w:color="auto"/>
        <w:left w:val="none" w:sz="0" w:space="0" w:color="auto"/>
        <w:bottom w:val="none" w:sz="0" w:space="0" w:color="auto"/>
        <w:right w:val="none" w:sz="0" w:space="0" w:color="auto"/>
      </w:divBdr>
    </w:div>
    <w:div w:id="1059788657">
      <w:bodyDiv w:val="1"/>
      <w:marLeft w:val="0"/>
      <w:marRight w:val="0"/>
      <w:marTop w:val="0"/>
      <w:marBottom w:val="0"/>
      <w:divBdr>
        <w:top w:val="none" w:sz="0" w:space="0" w:color="auto"/>
        <w:left w:val="none" w:sz="0" w:space="0" w:color="auto"/>
        <w:bottom w:val="none" w:sz="0" w:space="0" w:color="auto"/>
        <w:right w:val="none" w:sz="0" w:space="0" w:color="auto"/>
      </w:divBdr>
    </w:div>
    <w:div w:id="1081685123">
      <w:bodyDiv w:val="1"/>
      <w:marLeft w:val="0"/>
      <w:marRight w:val="0"/>
      <w:marTop w:val="0"/>
      <w:marBottom w:val="0"/>
      <w:divBdr>
        <w:top w:val="none" w:sz="0" w:space="0" w:color="auto"/>
        <w:left w:val="none" w:sz="0" w:space="0" w:color="auto"/>
        <w:bottom w:val="none" w:sz="0" w:space="0" w:color="auto"/>
        <w:right w:val="none" w:sz="0" w:space="0" w:color="auto"/>
      </w:divBdr>
    </w:div>
    <w:div w:id="1127818441">
      <w:bodyDiv w:val="1"/>
      <w:marLeft w:val="0"/>
      <w:marRight w:val="0"/>
      <w:marTop w:val="0"/>
      <w:marBottom w:val="0"/>
      <w:divBdr>
        <w:top w:val="none" w:sz="0" w:space="0" w:color="auto"/>
        <w:left w:val="none" w:sz="0" w:space="0" w:color="auto"/>
        <w:bottom w:val="none" w:sz="0" w:space="0" w:color="auto"/>
        <w:right w:val="none" w:sz="0" w:space="0" w:color="auto"/>
      </w:divBdr>
    </w:div>
    <w:div w:id="1237743675">
      <w:bodyDiv w:val="1"/>
      <w:marLeft w:val="0"/>
      <w:marRight w:val="0"/>
      <w:marTop w:val="0"/>
      <w:marBottom w:val="0"/>
      <w:divBdr>
        <w:top w:val="none" w:sz="0" w:space="0" w:color="auto"/>
        <w:left w:val="none" w:sz="0" w:space="0" w:color="auto"/>
        <w:bottom w:val="none" w:sz="0" w:space="0" w:color="auto"/>
        <w:right w:val="none" w:sz="0" w:space="0" w:color="auto"/>
      </w:divBdr>
    </w:div>
    <w:div w:id="1273561108">
      <w:bodyDiv w:val="1"/>
      <w:marLeft w:val="0"/>
      <w:marRight w:val="0"/>
      <w:marTop w:val="0"/>
      <w:marBottom w:val="0"/>
      <w:divBdr>
        <w:top w:val="none" w:sz="0" w:space="0" w:color="auto"/>
        <w:left w:val="none" w:sz="0" w:space="0" w:color="auto"/>
        <w:bottom w:val="none" w:sz="0" w:space="0" w:color="auto"/>
        <w:right w:val="none" w:sz="0" w:space="0" w:color="auto"/>
      </w:divBdr>
    </w:div>
    <w:div w:id="1304046077">
      <w:bodyDiv w:val="1"/>
      <w:marLeft w:val="0"/>
      <w:marRight w:val="0"/>
      <w:marTop w:val="0"/>
      <w:marBottom w:val="0"/>
      <w:divBdr>
        <w:top w:val="none" w:sz="0" w:space="0" w:color="auto"/>
        <w:left w:val="none" w:sz="0" w:space="0" w:color="auto"/>
        <w:bottom w:val="none" w:sz="0" w:space="0" w:color="auto"/>
        <w:right w:val="none" w:sz="0" w:space="0" w:color="auto"/>
      </w:divBdr>
    </w:div>
    <w:div w:id="1305742924">
      <w:bodyDiv w:val="1"/>
      <w:marLeft w:val="0"/>
      <w:marRight w:val="0"/>
      <w:marTop w:val="0"/>
      <w:marBottom w:val="0"/>
      <w:divBdr>
        <w:top w:val="none" w:sz="0" w:space="0" w:color="auto"/>
        <w:left w:val="none" w:sz="0" w:space="0" w:color="auto"/>
        <w:bottom w:val="none" w:sz="0" w:space="0" w:color="auto"/>
        <w:right w:val="none" w:sz="0" w:space="0" w:color="auto"/>
      </w:divBdr>
    </w:div>
    <w:div w:id="1315455423">
      <w:bodyDiv w:val="1"/>
      <w:marLeft w:val="0"/>
      <w:marRight w:val="0"/>
      <w:marTop w:val="0"/>
      <w:marBottom w:val="0"/>
      <w:divBdr>
        <w:top w:val="none" w:sz="0" w:space="0" w:color="auto"/>
        <w:left w:val="none" w:sz="0" w:space="0" w:color="auto"/>
        <w:bottom w:val="none" w:sz="0" w:space="0" w:color="auto"/>
        <w:right w:val="none" w:sz="0" w:space="0" w:color="auto"/>
      </w:divBdr>
    </w:div>
    <w:div w:id="1463571206">
      <w:bodyDiv w:val="1"/>
      <w:marLeft w:val="0"/>
      <w:marRight w:val="0"/>
      <w:marTop w:val="0"/>
      <w:marBottom w:val="0"/>
      <w:divBdr>
        <w:top w:val="none" w:sz="0" w:space="0" w:color="auto"/>
        <w:left w:val="none" w:sz="0" w:space="0" w:color="auto"/>
        <w:bottom w:val="none" w:sz="0" w:space="0" w:color="auto"/>
        <w:right w:val="none" w:sz="0" w:space="0" w:color="auto"/>
      </w:divBdr>
    </w:div>
    <w:div w:id="1471247941">
      <w:bodyDiv w:val="1"/>
      <w:marLeft w:val="0"/>
      <w:marRight w:val="0"/>
      <w:marTop w:val="0"/>
      <w:marBottom w:val="0"/>
      <w:divBdr>
        <w:top w:val="none" w:sz="0" w:space="0" w:color="auto"/>
        <w:left w:val="none" w:sz="0" w:space="0" w:color="auto"/>
        <w:bottom w:val="none" w:sz="0" w:space="0" w:color="auto"/>
        <w:right w:val="none" w:sz="0" w:space="0" w:color="auto"/>
      </w:divBdr>
    </w:div>
    <w:div w:id="1473718341">
      <w:bodyDiv w:val="1"/>
      <w:marLeft w:val="0"/>
      <w:marRight w:val="0"/>
      <w:marTop w:val="0"/>
      <w:marBottom w:val="0"/>
      <w:divBdr>
        <w:top w:val="none" w:sz="0" w:space="0" w:color="auto"/>
        <w:left w:val="none" w:sz="0" w:space="0" w:color="auto"/>
        <w:bottom w:val="none" w:sz="0" w:space="0" w:color="auto"/>
        <w:right w:val="none" w:sz="0" w:space="0" w:color="auto"/>
      </w:divBdr>
    </w:div>
    <w:div w:id="1520657065">
      <w:bodyDiv w:val="1"/>
      <w:marLeft w:val="0"/>
      <w:marRight w:val="0"/>
      <w:marTop w:val="0"/>
      <w:marBottom w:val="0"/>
      <w:divBdr>
        <w:top w:val="none" w:sz="0" w:space="0" w:color="auto"/>
        <w:left w:val="none" w:sz="0" w:space="0" w:color="auto"/>
        <w:bottom w:val="none" w:sz="0" w:space="0" w:color="auto"/>
        <w:right w:val="none" w:sz="0" w:space="0" w:color="auto"/>
      </w:divBdr>
    </w:div>
    <w:div w:id="1522352009">
      <w:bodyDiv w:val="1"/>
      <w:marLeft w:val="0"/>
      <w:marRight w:val="0"/>
      <w:marTop w:val="0"/>
      <w:marBottom w:val="0"/>
      <w:divBdr>
        <w:top w:val="none" w:sz="0" w:space="0" w:color="auto"/>
        <w:left w:val="none" w:sz="0" w:space="0" w:color="auto"/>
        <w:bottom w:val="none" w:sz="0" w:space="0" w:color="auto"/>
        <w:right w:val="none" w:sz="0" w:space="0" w:color="auto"/>
      </w:divBdr>
    </w:div>
    <w:div w:id="1541166789">
      <w:bodyDiv w:val="1"/>
      <w:marLeft w:val="0"/>
      <w:marRight w:val="0"/>
      <w:marTop w:val="0"/>
      <w:marBottom w:val="0"/>
      <w:divBdr>
        <w:top w:val="none" w:sz="0" w:space="0" w:color="auto"/>
        <w:left w:val="none" w:sz="0" w:space="0" w:color="auto"/>
        <w:bottom w:val="none" w:sz="0" w:space="0" w:color="auto"/>
        <w:right w:val="none" w:sz="0" w:space="0" w:color="auto"/>
      </w:divBdr>
    </w:div>
    <w:div w:id="1586263382">
      <w:bodyDiv w:val="1"/>
      <w:marLeft w:val="0"/>
      <w:marRight w:val="0"/>
      <w:marTop w:val="0"/>
      <w:marBottom w:val="0"/>
      <w:divBdr>
        <w:top w:val="none" w:sz="0" w:space="0" w:color="auto"/>
        <w:left w:val="none" w:sz="0" w:space="0" w:color="auto"/>
        <w:bottom w:val="none" w:sz="0" w:space="0" w:color="auto"/>
        <w:right w:val="none" w:sz="0" w:space="0" w:color="auto"/>
      </w:divBdr>
    </w:div>
    <w:div w:id="1656714231">
      <w:bodyDiv w:val="1"/>
      <w:marLeft w:val="0"/>
      <w:marRight w:val="0"/>
      <w:marTop w:val="0"/>
      <w:marBottom w:val="0"/>
      <w:divBdr>
        <w:top w:val="none" w:sz="0" w:space="0" w:color="auto"/>
        <w:left w:val="none" w:sz="0" w:space="0" w:color="auto"/>
        <w:bottom w:val="none" w:sz="0" w:space="0" w:color="auto"/>
        <w:right w:val="none" w:sz="0" w:space="0" w:color="auto"/>
      </w:divBdr>
    </w:div>
    <w:div w:id="1664580367">
      <w:bodyDiv w:val="1"/>
      <w:marLeft w:val="0"/>
      <w:marRight w:val="0"/>
      <w:marTop w:val="0"/>
      <w:marBottom w:val="0"/>
      <w:divBdr>
        <w:top w:val="none" w:sz="0" w:space="0" w:color="auto"/>
        <w:left w:val="none" w:sz="0" w:space="0" w:color="auto"/>
        <w:bottom w:val="none" w:sz="0" w:space="0" w:color="auto"/>
        <w:right w:val="none" w:sz="0" w:space="0" w:color="auto"/>
      </w:divBdr>
    </w:div>
    <w:div w:id="1666320367">
      <w:bodyDiv w:val="1"/>
      <w:marLeft w:val="0"/>
      <w:marRight w:val="0"/>
      <w:marTop w:val="0"/>
      <w:marBottom w:val="0"/>
      <w:divBdr>
        <w:top w:val="none" w:sz="0" w:space="0" w:color="auto"/>
        <w:left w:val="none" w:sz="0" w:space="0" w:color="auto"/>
        <w:bottom w:val="none" w:sz="0" w:space="0" w:color="auto"/>
        <w:right w:val="none" w:sz="0" w:space="0" w:color="auto"/>
      </w:divBdr>
    </w:div>
    <w:div w:id="1666741153">
      <w:bodyDiv w:val="1"/>
      <w:marLeft w:val="0"/>
      <w:marRight w:val="0"/>
      <w:marTop w:val="0"/>
      <w:marBottom w:val="0"/>
      <w:divBdr>
        <w:top w:val="none" w:sz="0" w:space="0" w:color="auto"/>
        <w:left w:val="none" w:sz="0" w:space="0" w:color="auto"/>
        <w:bottom w:val="none" w:sz="0" w:space="0" w:color="auto"/>
        <w:right w:val="none" w:sz="0" w:space="0" w:color="auto"/>
      </w:divBdr>
    </w:div>
    <w:div w:id="1697005911">
      <w:bodyDiv w:val="1"/>
      <w:marLeft w:val="0"/>
      <w:marRight w:val="0"/>
      <w:marTop w:val="0"/>
      <w:marBottom w:val="0"/>
      <w:divBdr>
        <w:top w:val="none" w:sz="0" w:space="0" w:color="auto"/>
        <w:left w:val="none" w:sz="0" w:space="0" w:color="auto"/>
        <w:bottom w:val="none" w:sz="0" w:space="0" w:color="auto"/>
        <w:right w:val="none" w:sz="0" w:space="0" w:color="auto"/>
      </w:divBdr>
    </w:div>
    <w:div w:id="1704477185">
      <w:bodyDiv w:val="1"/>
      <w:marLeft w:val="0"/>
      <w:marRight w:val="0"/>
      <w:marTop w:val="0"/>
      <w:marBottom w:val="0"/>
      <w:divBdr>
        <w:top w:val="none" w:sz="0" w:space="0" w:color="auto"/>
        <w:left w:val="none" w:sz="0" w:space="0" w:color="auto"/>
        <w:bottom w:val="none" w:sz="0" w:space="0" w:color="auto"/>
        <w:right w:val="none" w:sz="0" w:space="0" w:color="auto"/>
      </w:divBdr>
    </w:div>
    <w:div w:id="1771855471">
      <w:bodyDiv w:val="1"/>
      <w:marLeft w:val="0"/>
      <w:marRight w:val="0"/>
      <w:marTop w:val="0"/>
      <w:marBottom w:val="0"/>
      <w:divBdr>
        <w:top w:val="none" w:sz="0" w:space="0" w:color="auto"/>
        <w:left w:val="none" w:sz="0" w:space="0" w:color="auto"/>
        <w:bottom w:val="none" w:sz="0" w:space="0" w:color="auto"/>
        <w:right w:val="none" w:sz="0" w:space="0" w:color="auto"/>
      </w:divBdr>
    </w:div>
    <w:div w:id="1780178473">
      <w:bodyDiv w:val="1"/>
      <w:marLeft w:val="0"/>
      <w:marRight w:val="0"/>
      <w:marTop w:val="0"/>
      <w:marBottom w:val="0"/>
      <w:divBdr>
        <w:top w:val="none" w:sz="0" w:space="0" w:color="auto"/>
        <w:left w:val="none" w:sz="0" w:space="0" w:color="auto"/>
        <w:bottom w:val="none" w:sz="0" w:space="0" w:color="auto"/>
        <w:right w:val="none" w:sz="0" w:space="0" w:color="auto"/>
      </w:divBdr>
    </w:div>
    <w:div w:id="1789471659">
      <w:bodyDiv w:val="1"/>
      <w:marLeft w:val="0"/>
      <w:marRight w:val="0"/>
      <w:marTop w:val="0"/>
      <w:marBottom w:val="0"/>
      <w:divBdr>
        <w:top w:val="none" w:sz="0" w:space="0" w:color="auto"/>
        <w:left w:val="none" w:sz="0" w:space="0" w:color="auto"/>
        <w:bottom w:val="none" w:sz="0" w:space="0" w:color="auto"/>
        <w:right w:val="none" w:sz="0" w:space="0" w:color="auto"/>
      </w:divBdr>
    </w:div>
    <w:div w:id="1819489242">
      <w:bodyDiv w:val="1"/>
      <w:marLeft w:val="0"/>
      <w:marRight w:val="0"/>
      <w:marTop w:val="0"/>
      <w:marBottom w:val="0"/>
      <w:divBdr>
        <w:top w:val="none" w:sz="0" w:space="0" w:color="auto"/>
        <w:left w:val="none" w:sz="0" w:space="0" w:color="auto"/>
        <w:bottom w:val="none" w:sz="0" w:space="0" w:color="auto"/>
        <w:right w:val="none" w:sz="0" w:space="0" w:color="auto"/>
      </w:divBdr>
    </w:div>
    <w:div w:id="1876044151">
      <w:bodyDiv w:val="1"/>
      <w:marLeft w:val="0"/>
      <w:marRight w:val="0"/>
      <w:marTop w:val="0"/>
      <w:marBottom w:val="0"/>
      <w:divBdr>
        <w:top w:val="none" w:sz="0" w:space="0" w:color="auto"/>
        <w:left w:val="none" w:sz="0" w:space="0" w:color="auto"/>
        <w:bottom w:val="none" w:sz="0" w:space="0" w:color="auto"/>
        <w:right w:val="none" w:sz="0" w:space="0" w:color="auto"/>
      </w:divBdr>
    </w:div>
    <w:div w:id="1893539750">
      <w:bodyDiv w:val="1"/>
      <w:marLeft w:val="0"/>
      <w:marRight w:val="0"/>
      <w:marTop w:val="0"/>
      <w:marBottom w:val="0"/>
      <w:divBdr>
        <w:top w:val="none" w:sz="0" w:space="0" w:color="auto"/>
        <w:left w:val="none" w:sz="0" w:space="0" w:color="auto"/>
        <w:bottom w:val="none" w:sz="0" w:space="0" w:color="auto"/>
        <w:right w:val="none" w:sz="0" w:space="0" w:color="auto"/>
      </w:divBdr>
    </w:div>
    <w:div w:id="1920480054">
      <w:bodyDiv w:val="1"/>
      <w:marLeft w:val="0"/>
      <w:marRight w:val="0"/>
      <w:marTop w:val="0"/>
      <w:marBottom w:val="0"/>
      <w:divBdr>
        <w:top w:val="none" w:sz="0" w:space="0" w:color="auto"/>
        <w:left w:val="none" w:sz="0" w:space="0" w:color="auto"/>
        <w:bottom w:val="none" w:sz="0" w:space="0" w:color="auto"/>
        <w:right w:val="none" w:sz="0" w:space="0" w:color="auto"/>
      </w:divBdr>
    </w:div>
    <w:div w:id="2011834317">
      <w:bodyDiv w:val="1"/>
      <w:marLeft w:val="0"/>
      <w:marRight w:val="0"/>
      <w:marTop w:val="0"/>
      <w:marBottom w:val="0"/>
      <w:divBdr>
        <w:top w:val="none" w:sz="0" w:space="0" w:color="auto"/>
        <w:left w:val="none" w:sz="0" w:space="0" w:color="auto"/>
        <w:bottom w:val="none" w:sz="0" w:space="0" w:color="auto"/>
        <w:right w:val="none" w:sz="0" w:space="0" w:color="auto"/>
      </w:divBdr>
    </w:div>
    <w:div w:id="2012876066">
      <w:bodyDiv w:val="1"/>
      <w:marLeft w:val="0"/>
      <w:marRight w:val="0"/>
      <w:marTop w:val="0"/>
      <w:marBottom w:val="0"/>
      <w:divBdr>
        <w:top w:val="none" w:sz="0" w:space="0" w:color="auto"/>
        <w:left w:val="none" w:sz="0" w:space="0" w:color="auto"/>
        <w:bottom w:val="none" w:sz="0" w:space="0" w:color="auto"/>
        <w:right w:val="none" w:sz="0" w:space="0" w:color="auto"/>
      </w:divBdr>
    </w:div>
    <w:div w:id="2014650862">
      <w:bodyDiv w:val="1"/>
      <w:marLeft w:val="0"/>
      <w:marRight w:val="0"/>
      <w:marTop w:val="0"/>
      <w:marBottom w:val="0"/>
      <w:divBdr>
        <w:top w:val="none" w:sz="0" w:space="0" w:color="auto"/>
        <w:left w:val="none" w:sz="0" w:space="0" w:color="auto"/>
        <w:bottom w:val="none" w:sz="0" w:space="0" w:color="auto"/>
        <w:right w:val="none" w:sz="0" w:space="0" w:color="auto"/>
      </w:divBdr>
    </w:div>
    <w:div w:id="2051682595">
      <w:bodyDiv w:val="1"/>
      <w:marLeft w:val="0"/>
      <w:marRight w:val="0"/>
      <w:marTop w:val="0"/>
      <w:marBottom w:val="0"/>
      <w:divBdr>
        <w:top w:val="none" w:sz="0" w:space="0" w:color="auto"/>
        <w:left w:val="none" w:sz="0" w:space="0" w:color="auto"/>
        <w:bottom w:val="none" w:sz="0" w:space="0" w:color="auto"/>
        <w:right w:val="none" w:sz="0" w:space="0" w:color="auto"/>
      </w:divBdr>
    </w:div>
    <w:div w:id="2101559120">
      <w:bodyDiv w:val="1"/>
      <w:marLeft w:val="0"/>
      <w:marRight w:val="0"/>
      <w:marTop w:val="0"/>
      <w:marBottom w:val="0"/>
      <w:divBdr>
        <w:top w:val="none" w:sz="0" w:space="0" w:color="auto"/>
        <w:left w:val="none" w:sz="0" w:space="0" w:color="auto"/>
        <w:bottom w:val="none" w:sz="0" w:space="0" w:color="auto"/>
        <w:right w:val="none" w:sz="0" w:space="0" w:color="auto"/>
      </w:divBdr>
    </w:div>
    <w:div w:id="2107845138">
      <w:bodyDiv w:val="1"/>
      <w:marLeft w:val="0"/>
      <w:marRight w:val="0"/>
      <w:marTop w:val="0"/>
      <w:marBottom w:val="0"/>
      <w:divBdr>
        <w:top w:val="none" w:sz="0" w:space="0" w:color="auto"/>
        <w:left w:val="none" w:sz="0" w:space="0" w:color="auto"/>
        <w:bottom w:val="none" w:sz="0" w:space="0" w:color="auto"/>
        <w:right w:val="none" w:sz="0" w:space="0" w:color="auto"/>
      </w:divBdr>
    </w:div>
    <w:div w:id="2111588154">
      <w:bodyDiv w:val="1"/>
      <w:marLeft w:val="0"/>
      <w:marRight w:val="0"/>
      <w:marTop w:val="0"/>
      <w:marBottom w:val="0"/>
      <w:divBdr>
        <w:top w:val="none" w:sz="0" w:space="0" w:color="auto"/>
        <w:left w:val="none" w:sz="0" w:space="0" w:color="auto"/>
        <w:bottom w:val="none" w:sz="0" w:space="0" w:color="auto"/>
        <w:right w:val="none" w:sz="0" w:space="0" w:color="auto"/>
      </w:divBdr>
    </w:div>
    <w:div w:id="2123765197">
      <w:bodyDiv w:val="1"/>
      <w:marLeft w:val="0"/>
      <w:marRight w:val="0"/>
      <w:marTop w:val="0"/>
      <w:marBottom w:val="0"/>
      <w:divBdr>
        <w:top w:val="none" w:sz="0" w:space="0" w:color="auto"/>
        <w:left w:val="none" w:sz="0" w:space="0" w:color="auto"/>
        <w:bottom w:val="none" w:sz="0" w:space="0" w:color="auto"/>
        <w:right w:val="none" w:sz="0" w:space="0" w:color="auto"/>
      </w:divBdr>
    </w:div>
    <w:div w:id="2125493399">
      <w:bodyDiv w:val="1"/>
      <w:marLeft w:val="0"/>
      <w:marRight w:val="0"/>
      <w:marTop w:val="0"/>
      <w:marBottom w:val="0"/>
      <w:divBdr>
        <w:top w:val="none" w:sz="0" w:space="0" w:color="auto"/>
        <w:left w:val="none" w:sz="0" w:space="0" w:color="auto"/>
        <w:bottom w:val="none" w:sz="0" w:space="0" w:color="auto"/>
        <w:right w:val="none" w:sz="0" w:space="0" w:color="auto"/>
      </w:divBdr>
    </w:div>
    <w:div w:id="212770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pport.sas.com/kb/35/968.htm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ftp.sas.com/techsup/download/hotfix/HF2/Y/Y09/Y09009/xx/pdoc/Y09009p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go.documentation.sas.com/?docsetId=bimtag&amp;docsetTarget=n14182gcigmyicn1huwlyl49s5fr.htm&amp;docsetVersion=9.4&amp;locale=en" TargetMode="External"/><Relationship Id="rId20" Type="http://schemas.openxmlformats.org/officeDocument/2006/relationships/hyperlink" Target="http://support.sas.com/techsup/contact/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shf.sas.com/techsup/download/hotfix/HF2/SAS_Security_Updates.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umentation.sas.com/?cdcId=bicdc&amp;cdcVersion=9.4&amp;docsetId=bimtag&amp;docsetTarget=n02nbqc1n26j7gn1lgpbgss3ev8p.htm" TargetMode="External"/><Relationship Id="rId23" Type="http://schemas.openxmlformats.org/officeDocument/2006/relationships/fontTable" Target="fontTable.xml"/><Relationship Id="rId10" Type="http://schemas.openxmlformats.org/officeDocument/2006/relationships/hyperlink" Target="https://tshf.sas.com/techsup/download/hotfix/HF2/SAS_Security_Updates.htm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tshf.sas.com/techsup/download/hotfix/HF2/SAS_Security_Updates.html" TargetMode="External"/><Relationship Id="rId14" Type="http://schemas.openxmlformats.org/officeDocument/2006/relationships/hyperlink" Target="http://documentation.sas.com/?cdcId=bicdc&amp;cdcVersion=9.4&amp;docsetId=bimtag&amp;docsetTarget=p0plwle8uj04upn1vrsbstiwkhmz.ht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perr\AppData\Roaming\Microsoft\Templates\ike_94sh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D59CC-49BC-4B18-9551-E986023CCD78}">
  <ds:schemaRefs>
    <ds:schemaRef ds:uri="http://schemas.microsoft.com/office/2006/customDocumentInformationPanel"/>
  </ds:schemaRefs>
</ds:datastoreItem>
</file>

<file path=customXml/itemProps2.xml><?xml version="1.0" encoding="utf-8"?>
<ds:datastoreItem xmlns:ds="http://schemas.openxmlformats.org/officeDocument/2006/customXml" ds:itemID="{FCB20B18-2A9E-40CD-AC11-38B8C3A0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ike_94short.dot</Template>
  <TotalTime>204</TotalTime>
  <Pages>7</Pages>
  <Words>2198</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README--Security Updates and Hot Fixes</vt:lpstr>
    </vt:vector>
  </TitlesOfParts>
  <Company>SAS Institute Inc.</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README--Security Updates and Hot Fixes</dc:title>
  <dc:subject>README--Addressing the Java Deserialization Vulnerability for SAS Software</dc:subject>
  <dc:creator>Fred Perry</dc:creator>
  <cp:keywords/>
  <dc:description/>
  <cp:lastModifiedBy>Fred Perry</cp:lastModifiedBy>
  <cp:revision>107</cp:revision>
  <cp:lastPrinted>2019-05-28T16:55:00Z</cp:lastPrinted>
  <dcterms:created xsi:type="dcterms:W3CDTF">2017-03-09T16:01:00Z</dcterms:created>
  <dcterms:modified xsi:type="dcterms:W3CDTF">2019-10-09T13:10:00Z</dcterms:modified>
</cp:coreProperties>
</file>