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E91D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</w:pPr>
      <w:bookmarkStart w:id="0" w:name="page1"/>
      <w:bookmarkStart w:id="1" w:name="_Toc371868698"/>
      <w:bookmarkStart w:id="2" w:name="_Toc371868779"/>
      <w:bookmarkStart w:id="3" w:name="_Ref479665711"/>
      <w:bookmarkEnd w:id="0"/>
    </w:p>
    <w:p w14:paraId="0A9DE91E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</w:pPr>
    </w:p>
    <w:p w14:paraId="0A9DE91F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</w:pPr>
    </w:p>
    <w:p w14:paraId="0A9DE920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</w:pPr>
    </w:p>
    <w:p w14:paraId="0A9DE921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</w:pPr>
    </w:p>
    <w:p w14:paraId="0A9DE922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</w:pPr>
    </w:p>
    <w:p w14:paraId="0A9DE923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</w:pPr>
    </w:p>
    <w:p w14:paraId="0A9DE924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</w:pPr>
    </w:p>
    <w:p w14:paraId="0A9DE925" w14:textId="77777777" w:rsidR="00833255" w:rsidRPr="00691CE1" w:rsidRDefault="00833255" w:rsidP="00833255">
      <w:pPr>
        <w:autoSpaceDE w:val="0"/>
        <w:autoSpaceDN w:val="0"/>
        <w:adjustRightInd w:val="0"/>
        <w:rPr>
          <w:rFonts w:ascii="Arial Narrow" w:hAnsi="Arial Narrow" w:cs="ArialNarrow"/>
          <w:sz w:val="72"/>
          <w:szCs w:val="76"/>
        </w:rPr>
      </w:pPr>
      <w:r w:rsidRPr="00691CE1">
        <w:rPr>
          <w:rFonts w:ascii="Arial Narrow" w:hAnsi="Arial Narrow" w:cs="ArialNarrow"/>
          <w:sz w:val="72"/>
          <w:szCs w:val="76"/>
        </w:rPr>
        <w:t>SAS</w:t>
      </w:r>
      <w:r w:rsidRPr="00A1735C">
        <w:rPr>
          <w:rFonts w:ascii="Angsana New" w:hAnsi="Angsana New" w:cs="Angsana New"/>
          <w:position w:val="6"/>
          <w:sz w:val="72"/>
          <w:szCs w:val="28"/>
          <w:vertAlign w:val="superscript"/>
        </w:rPr>
        <w:t>®</w:t>
      </w:r>
      <w:r>
        <w:rPr>
          <w:rFonts w:ascii="Arial Narrow" w:hAnsi="Arial Narrow" w:cs="ArialNarrow"/>
          <w:sz w:val="72"/>
          <w:szCs w:val="76"/>
        </w:rPr>
        <w:t xml:space="preserve"> Life Science Analytics Framework</w:t>
      </w:r>
    </w:p>
    <w:p w14:paraId="0A9DE926" w14:textId="1149AA88" w:rsidR="00833255" w:rsidRDefault="00833255" w:rsidP="00833255">
      <w:pPr>
        <w:autoSpaceDE w:val="0"/>
        <w:autoSpaceDN w:val="0"/>
        <w:adjustRightInd w:val="0"/>
        <w:spacing w:before="240"/>
        <w:rPr>
          <w:rFonts w:ascii="Arial Narrow" w:hAnsi="Arial Narrow" w:cs="ArialNarrow"/>
          <w:kern w:val="56"/>
          <w:sz w:val="56"/>
          <w:szCs w:val="60"/>
        </w:rPr>
      </w:pPr>
      <w:r>
        <w:rPr>
          <w:rFonts w:ascii="Arial Narrow" w:hAnsi="Arial Narrow" w:cs="ArialNarrow"/>
          <w:kern w:val="56"/>
          <w:sz w:val="56"/>
          <w:szCs w:val="60"/>
        </w:rPr>
        <w:t xml:space="preserve">SAS Macro API </w:t>
      </w:r>
      <w:r w:rsidR="00E93423">
        <w:rPr>
          <w:rFonts w:ascii="Arial Narrow" w:hAnsi="Arial Narrow" w:cs="ArialNarrow"/>
          <w:kern w:val="56"/>
          <w:sz w:val="56"/>
          <w:szCs w:val="60"/>
        </w:rPr>
        <w:t>2</w:t>
      </w:r>
      <w:r>
        <w:rPr>
          <w:rFonts w:ascii="Arial Narrow" w:hAnsi="Arial Narrow" w:cs="ArialNarrow"/>
          <w:kern w:val="56"/>
          <w:sz w:val="56"/>
          <w:szCs w:val="60"/>
        </w:rPr>
        <w:t>.</w:t>
      </w:r>
      <w:r w:rsidR="00E93423">
        <w:rPr>
          <w:rFonts w:ascii="Arial Narrow" w:hAnsi="Arial Narrow" w:cs="ArialNarrow"/>
          <w:kern w:val="56"/>
          <w:sz w:val="56"/>
          <w:szCs w:val="60"/>
        </w:rPr>
        <w:t>1</w:t>
      </w:r>
      <w:r>
        <w:rPr>
          <w:rFonts w:ascii="Arial Narrow" w:hAnsi="Arial Narrow" w:cs="ArialNarrow"/>
          <w:kern w:val="56"/>
          <w:sz w:val="56"/>
          <w:szCs w:val="60"/>
        </w:rPr>
        <w:t xml:space="preserve"> </w:t>
      </w:r>
    </w:p>
    <w:p w14:paraId="0A9DE927" w14:textId="77777777" w:rsidR="00833255" w:rsidRDefault="00833255" w:rsidP="00833255">
      <w:pPr>
        <w:autoSpaceDE w:val="0"/>
        <w:autoSpaceDN w:val="0"/>
        <w:adjustRightInd w:val="0"/>
        <w:rPr>
          <w:rFonts w:ascii="Arial Narrow" w:hAnsi="Arial Narrow" w:cs="ArialNarrow"/>
          <w:kern w:val="56"/>
          <w:sz w:val="56"/>
          <w:szCs w:val="60"/>
        </w:rPr>
      </w:pPr>
      <w:r w:rsidRPr="00A1735C">
        <w:rPr>
          <w:rFonts w:ascii="Arial Narrow" w:hAnsi="Arial Narrow" w:cs="ArialNarrow"/>
          <w:kern w:val="56"/>
          <w:sz w:val="56"/>
          <w:szCs w:val="60"/>
        </w:rPr>
        <w:t>User’s Guide</w:t>
      </w:r>
    </w:p>
    <w:p w14:paraId="0A9DE928" w14:textId="77777777" w:rsidR="00833255" w:rsidRDefault="00833255" w:rsidP="00833255">
      <w:pPr>
        <w:autoSpaceDE w:val="0"/>
        <w:autoSpaceDN w:val="0"/>
        <w:adjustRightInd w:val="0"/>
        <w:rPr>
          <w:rFonts w:ascii="Arial Narrow" w:hAnsi="Arial Narrow" w:cs="ArialNarrow"/>
          <w:kern w:val="56"/>
          <w:sz w:val="56"/>
          <w:szCs w:val="60"/>
        </w:rPr>
      </w:pPr>
    </w:p>
    <w:p w14:paraId="0A9DE929" w14:textId="77777777" w:rsidR="00833255" w:rsidRPr="00A1735C" w:rsidRDefault="00833255" w:rsidP="00833255">
      <w:pPr>
        <w:autoSpaceDE w:val="0"/>
        <w:autoSpaceDN w:val="0"/>
        <w:adjustRightInd w:val="0"/>
        <w:rPr>
          <w:rStyle w:val="BookTitle"/>
          <w:rFonts w:ascii="Arial Narrow" w:hAnsi="Arial Narrow" w:cs="ArialNarrow"/>
          <w:b w:val="0"/>
          <w:bCs w:val="0"/>
          <w:i w:val="0"/>
          <w:iCs w:val="0"/>
          <w:spacing w:val="0"/>
          <w:kern w:val="56"/>
          <w:sz w:val="56"/>
          <w:szCs w:val="60"/>
        </w:rPr>
        <w:sectPr w:rsidR="00833255" w:rsidRPr="00A1735C">
          <w:pgSz w:w="12240" w:h="15840"/>
          <w:pgMar w:top="1440" w:right="180" w:bottom="646" w:left="3100" w:header="720" w:footer="720" w:gutter="0"/>
          <w:cols w:space="720" w:equalWidth="0">
            <w:col w:w="8960"/>
          </w:cols>
          <w:noEndnote/>
        </w:sectPr>
      </w:pPr>
      <w:r>
        <w:rPr>
          <w:noProof/>
          <w:lang w:eastAsia="ja-JP"/>
        </w:rPr>
        <w:drawing>
          <wp:anchor distT="0" distB="0" distL="114300" distR="114300" simplePos="0" relativeHeight="251661312" behindDoc="1" locked="0" layoutInCell="0" allowOverlap="1" wp14:anchorId="0A9DEA35" wp14:editId="0A9DEA36">
            <wp:simplePos x="0" y="0"/>
            <wp:positionH relativeFrom="page">
              <wp:posOffset>575945</wp:posOffset>
            </wp:positionH>
            <wp:positionV relativeFrom="page">
              <wp:posOffset>575945</wp:posOffset>
            </wp:positionV>
            <wp:extent cx="2033270" cy="46609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E92A" w14:textId="77777777" w:rsidR="00833255" w:rsidRDefault="00833255" w:rsidP="00833255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0A9DE92B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2C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2D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2E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2F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0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1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2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3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4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5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6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7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8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9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A" w14:textId="77777777" w:rsidR="00833255" w:rsidRDefault="00833255" w:rsidP="00833255">
      <w:pPr>
        <w:spacing w:line="360" w:lineRule="auto"/>
        <w:rPr>
          <w:b/>
          <w:sz w:val="22"/>
        </w:rPr>
      </w:pPr>
    </w:p>
    <w:p w14:paraId="0A9DE93B" w14:textId="4512B490" w:rsidR="00833255" w:rsidRPr="00456C6D" w:rsidRDefault="00833255" w:rsidP="00833255">
      <w:pPr>
        <w:spacing w:line="360" w:lineRule="auto"/>
        <w:rPr>
          <w:b/>
          <w:sz w:val="22"/>
        </w:rPr>
      </w:pPr>
      <w:r w:rsidRPr="00456C6D">
        <w:rPr>
          <w:b/>
          <w:sz w:val="22"/>
        </w:rPr>
        <w:t>SAS</w:t>
      </w:r>
      <w:r w:rsidRPr="00456C6D">
        <w:rPr>
          <w:rFonts w:ascii="Times-Roman" w:hAnsi="Times-Roman" w:cs="Times-Roman"/>
          <w:b/>
          <w:sz w:val="12"/>
          <w:szCs w:val="10"/>
        </w:rPr>
        <w:t xml:space="preserve">® </w:t>
      </w:r>
      <w:r>
        <w:rPr>
          <w:b/>
          <w:sz w:val="22"/>
        </w:rPr>
        <w:t>Life Science Analytics Framework</w:t>
      </w:r>
      <w:r w:rsidRPr="00456C6D">
        <w:rPr>
          <w:b/>
          <w:sz w:val="22"/>
        </w:rPr>
        <w:t xml:space="preserve"> </w:t>
      </w:r>
      <w:r w:rsidR="003636DF">
        <w:rPr>
          <w:rFonts w:ascii="TimesNewRomanPS-BoldMT" w:hAnsi="TimesNewRomanPS-BoldMT" w:cs="TimesNewRomanPS-BoldMT"/>
          <w:b/>
          <w:sz w:val="22"/>
        </w:rPr>
        <w:t>5</w:t>
      </w:r>
      <w:r>
        <w:rPr>
          <w:rFonts w:ascii="TimesNewRomanPS-BoldMT" w:hAnsi="TimesNewRomanPS-BoldMT" w:cs="TimesNewRomanPS-BoldMT"/>
          <w:b/>
          <w:sz w:val="22"/>
        </w:rPr>
        <w:t>.</w:t>
      </w:r>
      <w:r w:rsidR="003636DF">
        <w:rPr>
          <w:rFonts w:ascii="TimesNewRomanPS-BoldMT" w:hAnsi="TimesNewRomanPS-BoldMT" w:cs="TimesNewRomanPS-BoldMT"/>
          <w:b/>
          <w:sz w:val="22"/>
        </w:rPr>
        <w:t>1.</w:t>
      </w:r>
      <w:r w:rsidR="009B7833">
        <w:rPr>
          <w:rFonts w:ascii="TimesNewRomanPS-BoldMT" w:hAnsi="TimesNewRomanPS-BoldMT" w:cs="TimesNewRomanPS-BoldMT"/>
          <w:b/>
          <w:sz w:val="22"/>
        </w:rPr>
        <w:t>x</w:t>
      </w:r>
      <w:r w:rsidRPr="00456C6D">
        <w:rPr>
          <w:b/>
          <w:sz w:val="22"/>
        </w:rPr>
        <w:t>: SAS</w:t>
      </w:r>
      <w:r w:rsidRPr="001F5481">
        <w:rPr>
          <w:rFonts w:ascii="Times-Roman" w:hAnsi="Times-Roman" w:cs="Times-Roman"/>
          <w:b/>
          <w:sz w:val="22"/>
          <w:szCs w:val="22"/>
          <w:vertAlign w:val="superscript"/>
        </w:rPr>
        <w:t xml:space="preserve">® </w:t>
      </w:r>
      <w:r>
        <w:rPr>
          <w:b/>
          <w:sz w:val="22"/>
        </w:rPr>
        <w:t>Macro API</w:t>
      </w:r>
      <w:r w:rsidRPr="00456C6D">
        <w:rPr>
          <w:b/>
          <w:sz w:val="22"/>
        </w:rPr>
        <w:t xml:space="preserve"> </w:t>
      </w:r>
      <w:r w:rsidR="009B7833">
        <w:rPr>
          <w:b/>
          <w:sz w:val="22"/>
        </w:rPr>
        <w:t>2</w:t>
      </w:r>
      <w:r>
        <w:rPr>
          <w:b/>
          <w:sz w:val="22"/>
        </w:rPr>
        <w:t>.</w:t>
      </w:r>
      <w:r w:rsidR="009B7833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Pr="00456C6D">
        <w:rPr>
          <w:b/>
          <w:sz w:val="22"/>
        </w:rPr>
        <w:t>User’s Guide</w:t>
      </w:r>
    </w:p>
    <w:p w14:paraId="19EB0649" w14:textId="77777777" w:rsidR="000C43CA" w:rsidRDefault="00833255" w:rsidP="00833255">
      <w:pPr>
        <w:spacing w:line="360" w:lineRule="auto"/>
        <w:rPr>
          <w:rFonts w:ascii="TimesNewRoman" w:hAnsi="TimesNewRoman" w:cs="TimesNewRoman"/>
          <w:sz w:val="18"/>
          <w:szCs w:val="16"/>
        </w:rPr>
      </w:pPr>
      <w:r w:rsidRPr="00456C6D">
        <w:rPr>
          <w:rFonts w:ascii="Times-Roman" w:hAnsi="Times-Roman" w:cs="Times-Roman"/>
          <w:szCs w:val="18"/>
        </w:rPr>
        <w:t xml:space="preserve">Copyright © </w:t>
      </w:r>
      <w:r>
        <w:rPr>
          <w:rFonts w:ascii="TimesNewRoman" w:hAnsi="TimesNewRoman" w:cs="TimesNewRoman"/>
          <w:sz w:val="18"/>
          <w:szCs w:val="16"/>
        </w:rPr>
        <w:t>201</w:t>
      </w:r>
      <w:r w:rsidR="009B7833">
        <w:rPr>
          <w:rFonts w:ascii="TimesNewRoman" w:hAnsi="TimesNewRoman" w:cs="TimesNewRoman"/>
          <w:sz w:val="18"/>
          <w:szCs w:val="16"/>
        </w:rPr>
        <w:t>9</w:t>
      </w:r>
    </w:p>
    <w:p w14:paraId="0A9DE93C" w14:textId="5427E78E" w:rsidR="00833255" w:rsidRPr="00456C6D" w:rsidRDefault="00833255" w:rsidP="00833255">
      <w:pPr>
        <w:spacing w:line="360" w:lineRule="auto"/>
        <w:rPr>
          <w:rFonts w:ascii="Times-Roman" w:hAnsi="Times-Roman" w:cs="Times-Roman"/>
          <w:szCs w:val="18"/>
        </w:rPr>
      </w:pPr>
      <w:r w:rsidRPr="00456C6D">
        <w:rPr>
          <w:rFonts w:ascii="Times-Roman" w:hAnsi="Times-Roman" w:cs="Times-Roman"/>
          <w:szCs w:val="18"/>
        </w:rPr>
        <w:t>, SAS Institute Inc., Cary, NC, USA</w:t>
      </w:r>
    </w:p>
    <w:p w14:paraId="0A9DE93D" w14:textId="77777777" w:rsidR="00833255" w:rsidRPr="00456C6D" w:rsidRDefault="00833255" w:rsidP="00833255">
      <w:pPr>
        <w:spacing w:line="360" w:lineRule="auto"/>
        <w:rPr>
          <w:rFonts w:ascii="Times-Roman" w:hAnsi="Times-Roman" w:cs="Times-Roman"/>
          <w:szCs w:val="18"/>
        </w:rPr>
      </w:pPr>
      <w:r w:rsidRPr="00456C6D">
        <w:rPr>
          <w:rFonts w:ascii="Times-Roman" w:hAnsi="Times-Roman" w:cs="Times-Roman"/>
          <w:szCs w:val="18"/>
        </w:rPr>
        <w:t>All rights reserved. Produced in the United States of America.</w:t>
      </w:r>
    </w:p>
    <w:p w14:paraId="0A9DE93E" w14:textId="77777777" w:rsidR="00833255" w:rsidRPr="00456C6D" w:rsidRDefault="00833255" w:rsidP="00833255">
      <w:pPr>
        <w:rPr>
          <w:rFonts w:ascii="Times-Roman" w:hAnsi="Times-Roman" w:cs="Times-Roman"/>
          <w:szCs w:val="18"/>
        </w:rPr>
      </w:pPr>
      <w:r w:rsidRPr="00456C6D">
        <w:rPr>
          <w:b/>
          <w:szCs w:val="18"/>
        </w:rPr>
        <w:t>For a hard-copy book</w:t>
      </w:r>
      <w:r w:rsidRPr="00456C6D">
        <w:rPr>
          <w:szCs w:val="18"/>
        </w:rPr>
        <w:t xml:space="preserve">: </w:t>
      </w:r>
      <w:r w:rsidRPr="00456C6D">
        <w:rPr>
          <w:rFonts w:ascii="Times-Roman" w:hAnsi="Times-Roman" w:cs="Times-Roman"/>
          <w:szCs w:val="18"/>
        </w:rPr>
        <w:t>No part of this publication may be reproduced, stored in a retrieval system, or</w:t>
      </w:r>
      <w:r>
        <w:rPr>
          <w:rFonts w:ascii="Times-Roman" w:hAnsi="Times-Roman" w:cs="Times-Roman"/>
          <w:szCs w:val="18"/>
        </w:rPr>
        <w:t xml:space="preserve"> </w:t>
      </w:r>
      <w:r w:rsidRPr="00456C6D">
        <w:rPr>
          <w:rFonts w:ascii="Times-Roman" w:hAnsi="Times-Roman" w:cs="Times-Roman"/>
          <w:szCs w:val="18"/>
        </w:rPr>
        <w:t>transmitted, in any form or by any means, electronic, mechanical, photocopying, or otherwise, without</w:t>
      </w:r>
      <w:r>
        <w:rPr>
          <w:rFonts w:ascii="Times-Roman" w:hAnsi="Times-Roman" w:cs="Times-Roman"/>
          <w:szCs w:val="18"/>
        </w:rPr>
        <w:t xml:space="preserve"> </w:t>
      </w:r>
      <w:r w:rsidRPr="00456C6D">
        <w:rPr>
          <w:rFonts w:ascii="Times-Roman" w:hAnsi="Times-Roman" w:cs="Times-Roman"/>
          <w:szCs w:val="18"/>
        </w:rPr>
        <w:t>the prior written permission of the publisher, SAS Institute Inc.</w:t>
      </w:r>
    </w:p>
    <w:p w14:paraId="0A9DE93F" w14:textId="77777777" w:rsidR="00833255" w:rsidRDefault="00833255" w:rsidP="00833255">
      <w:pPr>
        <w:rPr>
          <w:b/>
          <w:szCs w:val="18"/>
        </w:rPr>
      </w:pPr>
    </w:p>
    <w:p w14:paraId="0A9DE940" w14:textId="77777777" w:rsidR="00833255" w:rsidRPr="00456C6D" w:rsidRDefault="00833255" w:rsidP="00833255">
      <w:pPr>
        <w:rPr>
          <w:rFonts w:ascii="Times-Roman" w:hAnsi="Times-Roman" w:cs="Times-Roman"/>
          <w:szCs w:val="18"/>
        </w:rPr>
      </w:pPr>
      <w:r w:rsidRPr="00456C6D">
        <w:rPr>
          <w:b/>
          <w:szCs w:val="18"/>
        </w:rPr>
        <w:t>For a Web download or e-book:</w:t>
      </w:r>
      <w:r w:rsidRPr="00456C6D">
        <w:rPr>
          <w:szCs w:val="18"/>
        </w:rPr>
        <w:t xml:space="preserve"> </w:t>
      </w:r>
      <w:r w:rsidRPr="00456C6D">
        <w:rPr>
          <w:rFonts w:ascii="Times-Roman" w:hAnsi="Times-Roman" w:cs="Times-Roman"/>
          <w:szCs w:val="18"/>
        </w:rPr>
        <w:t>Your use of this publication shall be governed by the terms</w:t>
      </w:r>
      <w:r>
        <w:rPr>
          <w:rFonts w:ascii="Times-Roman" w:hAnsi="Times-Roman" w:cs="Times-Roman"/>
          <w:szCs w:val="18"/>
        </w:rPr>
        <w:t xml:space="preserve"> </w:t>
      </w:r>
      <w:r w:rsidRPr="00456C6D">
        <w:rPr>
          <w:rFonts w:ascii="Times-Roman" w:hAnsi="Times-Roman" w:cs="Times-Roman"/>
          <w:szCs w:val="18"/>
        </w:rPr>
        <w:t>established by the vendor at the time you acquire this publication.</w:t>
      </w:r>
    </w:p>
    <w:p w14:paraId="0A9DE941" w14:textId="77777777" w:rsidR="00833255" w:rsidRDefault="00833255" w:rsidP="00833255">
      <w:pPr>
        <w:rPr>
          <w:b/>
          <w:szCs w:val="18"/>
        </w:rPr>
      </w:pPr>
    </w:p>
    <w:p w14:paraId="0A9DE942" w14:textId="77777777" w:rsidR="00833255" w:rsidRPr="00456C6D" w:rsidRDefault="00833255" w:rsidP="00833255">
      <w:pPr>
        <w:rPr>
          <w:rFonts w:ascii="Times-Roman" w:hAnsi="Times-Roman" w:cs="Times-Roman"/>
          <w:szCs w:val="18"/>
        </w:rPr>
      </w:pPr>
      <w:r w:rsidRPr="00456C6D">
        <w:rPr>
          <w:b/>
          <w:szCs w:val="18"/>
        </w:rPr>
        <w:t>U.S. Government Restricted Rights</w:t>
      </w:r>
      <w:r w:rsidRPr="00456C6D">
        <w:rPr>
          <w:szCs w:val="18"/>
        </w:rPr>
        <w:t xml:space="preserve"> Notice: </w:t>
      </w:r>
      <w:r w:rsidRPr="00456C6D">
        <w:rPr>
          <w:rFonts w:ascii="Times-Roman" w:hAnsi="Times-Roman" w:cs="Times-Roman"/>
          <w:szCs w:val="18"/>
        </w:rPr>
        <w:t>Use, duplication, or disclosure of this software and related</w:t>
      </w:r>
    </w:p>
    <w:p w14:paraId="0A9DE943" w14:textId="77777777" w:rsidR="00833255" w:rsidRPr="00456C6D" w:rsidRDefault="00833255" w:rsidP="00833255">
      <w:pPr>
        <w:rPr>
          <w:rFonts w:ascii="Times-Roman" w:hAnsi="Times-Roman" w:cs="Times-Roman"/>
          <w:szCs w:val="18"/>
        </w:rPr>
      </w:pPr>
      <w:r w:rsidRPr="00456C6D">
        <w:rPr>
          <w:rFonts w:ascii="Times-Roman" w:hAnsi="Times-Roman" w:cs="Times-Roman"/>
          <w:szCs w:val="18"/>
        </w:rPr>
        <w:t>documentation by the U.S. government is subject to the Agreement with SAS Institute and the</w:t>
      </w:r>
      <w:r>
        <w:rPr>
          <w:rFonts w:ascii="Times-Roman" w:hAnsi="Times-Roman" w:cs="Times-Roman"/>
          <w:szCs w:val="18"/>
        </w:rPr>
        <w:t xml:space="preserve"> </w:t>
      </w:r>
      <w:r w:rsidRPr="00456C6D">
        <w:rPr>
          <w:rFonts w:ascii="Times-Roman" w:hAnsi="Times-Roman" w:cs="Times-Roman"/>
          <w:szCs w:val="18"/>
        </w:rPr>
        <w:t>restrictions set forth in FAR 52.227-19, Commercial Computer Software-Restricted Rights (June 1987).</w:t>
      </w:r>
    </w:p>
    <w:p w14:paraId="0A9DE944" w14:textId="77777777" w:rsidR="00833255" w:rsidRPr="00456C6D" w:rsidRDefault="00833255" w:rsidP="00833255">
      <w:pPr>
        <w:spacing w:line="360" w:lineRule="auto"/>
        <w:rPr>
          <w:rFonts w:ascii="Times-Roman" w:hAnsi="Times-Roman" w:cs="Times-Roman"/>
          <w:szCs w:val="18"/>
        </w:rPr>
      </w:pPr>
      <w:r w:rsidRPr="00456C6D">
        <w:rPr>
          <w:rFonts w:ascii="Times-Roman" w:hAnsi="Times-Roman" w:cs="Times-Roman"/>
          <w:szCs w:val="18"/>
        </w:rPr>
        <w:t>SAS Institute Inc., SAS Campus Drive, Cary, North Carolina 27513.</w:t>
      </w:r>
    </w:p>
    <w:p w14:paraId="0A9DE945" w14:textId="75BA1209" w:rsidR="00833255" w:rsidRPr="00456C6D" w:rsidRDefault="00833255" w:rsidP="00833255">
      <w:pPr>
        <w:spacing w:line="360" w:lineRule="auto"/>
        <w:rPr>
          <w:rFonts w:ascii="TimesNewRoman" w:hAnsi="TimesNewRoman" w:cs="TimesNewRoman"/>
          <w:szCs w:val="18"/>
        </w:rPr>
      </w:pPr>
      <w:r w:rsidRPr="00456C6D">
        <w:rPr>
          <w:rFonts w:ascii="TimesNewRoman" w:hAnsi="TimesNewRoman" w:cs="TimesNewRoman"/>
          <w:szCs w:val="18"/>
        </w:rPr>
        <w:t xml:space="preserve">2nd </w:t>
      </w:r>
      <w:r w:rsidRPr="00456C6D">
        <w:rPr>
          <w:rFonts w:ascii="Times-Roman" w:hAnsi="Times-Roman" w:cs="Times-Roman"/>
          <w:szCs w:val="18"/>
        </w:rPr>
        <w:t>electronic book</w:t>
      </w:r>
      <w:r w:rsidR="008C1FFF">
        <w:rPr>
          <w:rFonts w:ascii="Times-Roman" w:hAnsi="Times-Roman" w:cs="Times-Roman"/>
          <w:szCs w:val="18"/>
        </w:rPr>
        <w:t>, April 2019</w:t>
      </w:r>
    </w:p>
    <w:p w14:paraId="0A9DE946" w14:textId="77777777" w:rsidR="00833255" w:rsidRPr="00456C6D" w:rsidRDefault="00833255" w:rsidP="00833255">
      <w:pPr>
        <w:rPr>
          <w:rFonts w:ascii="Times-Roman" w:hAnsi="Times-Roman" w:cs="Times-Roman"/>
          <w:szCs w:val="18"/>
        </w:rPr>
      </w:pPr>
      <w:r w:rsidRPr="00456C6D">
        <w:rPr>
          <w:rFonts w:ascii="Times-Roman" w:hAnsi="Times-Roman" w:cs="Times-Roman"/>
          <w:szCs w:val="18"/>
        </w:rPr>
        <w:t>SAS</w:t>
      </w:r>
      <w:r w:rsidRPr="00207E80">
        <w:rPr>
          <w:rFonts w:ascii="Times-Roman" w:hAnsi="Times-Roman" w:cs="Times-Roman"/>
          <w:vertAlign w:val="superscript"/>
        </w:rPr>
        <w:t>®</w:t>
      </w:r>
      <w:r w:rsidRPr="00207E80">
        <w:rPr>
          <w:rFonts w:ascii="Times-Roman" w:hAnsi="Times-Roman" w:cs="Times-Roman"/>
        </w:rPr>
        <w:t xml:space="preserve"> </w:t>
      </w:r>
      <w:r w:rsidRPr="00456C6D">
        <w:rPr>
          <w:rFonts w:ascii="Times-Roman" w:hAnsi="Times-Roman" w:cs="Times-Roman"/>
          <w:szCs w:val="18"/>
        </w:rPr>
        <w:t>Publishing provides a complete selection of books and electronic products to help customers use</w:t>
      </w:r>
    </w:p>
    <w:p w14:paraId="0A9DE947" w14:textId="77777777" w:rsidR="00833255" w:rsidRDefault="00833255" w:rsidP="00833255">
      <w:pPr>
        <w:rPr>
          <w:rFonts w:ascii="Times-Roman" w:hAnsi="Times-Roman" w:cs="Times-Roman"/>
          <w:szCs w:val="18"/>
        </w:rPr>
      </w:pPr>
      <w:r w:rsidRPr="00456C6D">
        <w:rPr>
          <w:rFonts w:ascii="Times-Roman" w:hAnsi="Times-Roman" w:cs="Times-Roman"/>
          <w:szCs w:val="18"/>
        </w:rPr>
        <w:t>SAS software to its fullest potential. For more information about our e-books, e-learning products, CDs,</w:t>
      </w:r>
      <w:r>
        <w:rPr>
          <w:rFonts w:ascii="Times-Roman" w:hAnsi="Times-Roman" w:cs="Times-Roman"/>
          <w:szCs w:val="18"/>
        </w:rPr>
        <w:t xml:space="preserve"> </w:t>
      </w:r>
      <w:r w:rsidRPr="00456C6D">
        <w:rPr>
          <w:rFonts w:ascii="Times-Roman" w:hAnsi="Times-Roman" w:cs="Times-Roman"/>
          <w:szCs w:val="18"/>
        </w:rPr>
        <w:t xml:space="preserve">and hard-copy books, visit the SAS Publishing Web site at </w:t>
      </w:r>
      <w:r w:rsidRPr="00456C6D">
        <w:rPr>
          <w:szCs w:val="18"/>
        </w:rPr>
        <w:t xml:space="preserve">support.sas.com/publishing </w:t>
      </w:r>
      <w:r w:rsidRPr="00456C6D">
        <w:rPr>
          <w:rFonts w:ascii="Times-Roman" w:hAnsi="Times-Roman" w:cs="Times-Roman"/>
          <w:szCs w:val="18"/>
        </w:rPr>
        <w:t>or call 1-800-727-3228.</w:t>
      </w:r>
    </w:p>
    <w:p w14:paraId="0A9DE948" w14:textId="77777777" w:rsidR="00833255" w:rsidRPr="00456C6D" w:rsidRDefault="00833255" w:rsidP="00833255">
      <w:pPr>
        <w:rPr>
          <w:rFonts w:ascii="Times-Roman" w:hAnsi="Times-Roman" w:cs="Times-Roman"/>
          <w:szCs w:val="18"/>
        </w:rPr>
      </w:pPr>
    </w:p>
    <w:p w14:paraId="0A9DE949" w14:textId="77777777" w:rsidR="00833255" w:rsidRPr="00456C6D" w:rsidRDefault="00833255" w:rsidP="00833255">
      <w:pPr>
        <w:rPr>
          <w:rFonts w:ascii="Times-Roman" w:hAnsi="Times-Roman" w:cs="Times-Roman"/>
          <w:szCs w:val="18"/>
        </w:rPr>
      </w:pPr>
      <w:r w:rsidRPr="00456C6D">
        <w:rPr>
          <w:rFonts w:ascii="Times-Roman" w:hAnsi="Times-Roman" w:cs="Times-Roman"/>
          <w:szCs w:val="18"/>
        </w:rPr>
        <w:t>SAS</w:t>
      </w:r>
      <w:r w:rsidRPr="00207E80">
        <w:rPr>
          <w:rFonts w:ascii="Times-Roman" w:hAnsi="Times-Roman" w:cs="Times-Roman"/>
          <w:vertAlign w:val="superscript"/>
        </w:rPr>
        <w:t>®</w:t>
      </w:r>
      <w:r w:rsidRPr="00456C6D">
        <w:rPr>
          <w:rFonts w:ascii="Times-Roman" w:hAnsi="Times-Roman" w:cs="Times-Roman"/>
          <w:sz w:val="11"/>
          <w:szCs w:val="9"/>
        </w:rPr>
        <w:t xml:space="preserve"> </w:t>
      </w:r>
      <w:r w:rsidRPr="00456C6D">
        <w:rPr>
          <w:rFonts w:ascii="Times-Roman" w:hAnsi="Times-Roman" w:cs="Times-Roman"/>
          <w:szCs w:val="18"/>
        </w:rPr>
        <w:t>and all other SAS Institute Inc. product or service names are registered trademarks or trademarks</w:t>
      </w:r>
      <w:r>
        <w:rPr>
          <w:rFonts w:ascii="Times-Roman" w:hAnsi="Times-Roman" w:cs="Times-Roman"/>
          <w:szCs w:val="18"/>
        </w:rPr>
        <w:t xml:space="preserve"> </w:t>
      </w:r>
      <w:r w:rsidRPr="00456C6D">
        <w:rPr>
          <w:rFonts w:ascii="Times-Roman" w:hAnsi="Times-Roman" w:cs="Times-Roman"/>
          <w:szCs w:val="18"/>
        </w:rPr>
        <w:t>of SAS Institute Inc. in the USA and other countries. ® indicates USA registration.</w:t>
      </w:r>
    </w:p>
    <w:p w14:paraId="0A9DE94A" w14:textId="77777777" w:rsidR="00833255" w:rsidRPr="00456C6D" w:rsidRDefault="00833255" w:rsidP="00833255">
      <w:pPr>
        <w:rPr>
          <w:sz w:val="28"/>
          <w:szCs w:val="24"/>
        </w:rPr>
      </w:pPr>
      <w:r w:rsidRPr="00456C6D">
        <w:rPr>
          <w:rFonts w:ascii="Times-Roman" w:hAnsi="Times-Roman" w:cs="Times-Roman"/>
          <w:szCs w:val="18"/>
        </w:rPr>
        <w:t>Other brand and product names are registered trademarks or trademarks of their respective companies.</w:t>
      </w:r>
    </w:p>
    <w:p w14:paraId="0A9DE94B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0A9DE94C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0A9DE94D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0A9DE94E" w14:textId="77777777" w:rsidR="00833255" w:rsidRDefault="00833255" w:rsidP="00833255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0A9DE94F" w14:textId="77777777" w:rsidR="00833255" w:rsidRDefault="00833255" w:rsidP="00833255">
      <w:pPr>
        <w:pStyle w:val="Heading2"/>
      </w:pPr>
      <w:bookmarkStart w:id="4" w:name="_Toc372109409"/>
      <w:bookmarkStart w:id="5" w:name="_Toc372109873"/>
      <w:bookmarkStart w:id="6" w:name="_Toc5719217"/>
      <w:bookmarkStart w:id="7" w:name="_Toc5719342"/>
      <w:r>
        <w:t>Contents</w:t>
      </w:r>
      <w:bookmarkEnd w:id="1"/>
      <w:bookmarkEnd w:id="2"/>
      <w:bookmarkEnd w:id="4"/>
      <w:bookmarkEnd w:id="5"/>
      <w:bookmarkEnd w:id="6"/>
      <w:bookmarkEnd w:id="7"/>
    </w:p>
    <w:p w14:paraId="0A9DE950" w14:textId="77777777" w:rsidR="00833255" w:rsidRDefault="00833255" w:rsidP="00833255">
      <w:pPr>
        <w:pStyle w:val="TOAHeading"/>
        <w:tabs>
          <w:tab w:val="right" w:leader="dot" w:pos="9540"/>
        </w:tabs>
        <w:ind w:left="1656"/>
      </w:pPr>
      <w:r>
        <w:t xml:space="preserve">Chapter 1 Introduction </w:t>
      </w:r>
      <w:r>
        <w:tab/>
        <w:t>1</w:t>
      </w:r>
    </w:p>
    <w:p w14:paraId="0A9DE951" w14:textId="77777777" w:rsidR="00833255" w:rsidRDefault="00833255" w:rsidP="00833255">
      <w:pPr>
        <w:pStyle w:val="bodytext-indent"/>
        <w:tabs>
          <w:tab w:val="right" w:leader="dot" w:pos="9540"/>
        </w:tabs>
      </w:pPr>
      <w:r>
        <w:t>Audience</w:t>
      </w:r>
      <w:r>
        <w:tab/>
        <w:t>1</w:t>
      </w:r>
    </w:p>
    <w:p w14:paraId="0A9DE952" w14:textId="77777777" w:rsidR="00833255" w:rsidRDefault="00833255" w:rsidP="00833255">
      <w:pPr>
        <w:pStyle w:val="TOAHeading"/>
        <w:tabs>
          <w:tab w:val="right" w:leader="dot" w:pos="9540"/>
        </w:tabs>
        <w:ind w:left="1656"/>
      </w:pPr>
      <w:r>
        <w:t>Chapter 2 Installing the Macros</w:t>
      </w:r>
      <w:r>
        <w:tab/>
        <w:t>3</w:t>
      </w:r>
    </w:p>
    <w:p w14:paraId="0A9DE953" w14:textId="77777777" w:rsidR="00833255" w:rsidRDefault="00833255" w:rsidP="00833255">
      <w:pPr>
        <w:pStyle w:val="bodytext-indent"/>
        <w:tabs>
          <w:tab w:val="right" w:leader="dot" w:pos="9540"/>
        </w:tabs>
      </w:pPr>
      <w:r>
        <w:t xml:space="preserve">Overview </w:t>
      </w:r>
      <w:r>
        <w:tab/>
        <w:t>3</w:t>
      </w:r>
    </w:p>
    <w:p w14:paraId="0A9DE954" w14:textId="77777777" w:rsidR="00833255" w:rsidRDefault="00833255" w:rsidP="00833255">
      <w:pPr>
        <w:pStyle w:val="bodytext-indent"/>
        <w:tabs>
          <w:tab w:val="right" w:leader="dot" w:pos="9540"/>
        </w:tabs>
      </w:pPr>
      <w:r>
        <w:t xml:space="preserve">Requirements </w:t>
      </w:r>
      <w:r>
        <w:tab/>
        <w:t>3</w:t>
      </w:r>
    </w:p>
    <w:p w14:paraId="0A9DE955" w14:textId="77777777" w:rsidR="00833255" w:rsidRDefault="00833255" w:rsidP="00833255">
      <w:pPr>
        <w:pStyle w:val="bodytext-indent"/>
        <w:tabs>
          <w:tab w:val="right" w:leader="dot" w:pos="9540"/>
        </w:tabs>
      </w:pPr>
      <w:r>
        <w:t xml:space="preserve">Installation Instructions for Microsoft Windows </w:t>
      </w:r>
      <w:r>
        <w:tab/>
        <w:t>3</w:t>
      </w:r>
    </w:p>
    <w:p w14:paraId="0A9DE956" w14:textId="77777777" w:rsidR="00833255" w:rsidRDefault="00833255" w:rsidP="00833255">
      <w:pPr>
        <w:pStyle w:val="bodytext-indent"/>
        <w:tabs>
          <w:tab w:val="right" w:leader="dot" w:pos="9540"/>
        </w:tabs>
      </w:pPr>
      <w:r>
        <w:t xml:space="preserve">Verifying the Installation </w:t>
      </w:r>
      <w:r>
        <w:tab/>
        <w:t>5</w:t>
      </w:r>
    </w:p>
    <w:p w14:paraId="0A9DE957" w14:textId="77777777" w:rsidR="00833255" w:rsidRDefault="00833255" w:rsidP="00833255">
      <w:pPr>
        <w:pStyle w:val="TOAHeading"/>
        <w:tabs>
          <w:tab w:val="right" w:leader="dot" w:pos="9540"/>
        </w:tabs>
        <w:ind w:left="936" w:firstLine="720"/>
      </w:pPr>
      <w:r>
        <w:t>Chapter 3 SAS</w:t>
      </w:r>
      <w:r w:rsidRPr="00431C1A">
        <w:rPr>
          <w:vertAlign w:val="superscript"/>
        </w:rPr>
        <w:t>®</w:t>
      </w:r>
      <w:r>
        <w:t xml:space="preserve"> Life Science Analytics Framework Macros</w:t>
      </w:r>
      <w:r>
        <w:tab/>
        <w:t>7</w:t>
      </w:r>
    </w:p>
    <w:p w14:paraId="0A9DE958" w14:textId="77777777" w:rsidR="00833255" w:rsidRDefault="00833255" w:rsidP="00833255">
      <w:pPr>
        <w:pStyle w:val="bodytext-indent"/>
        <w:tabs>
          <w:tab w:val="right" w:leader="dot" w:pos="9540"/>
        </w:tabs>
      </w:pPr>
      <w:r>
        <w:t xml:space="preserve">Introduction </w:t>
      </w:r>
      <w:r>
        <w:tab/>
        <w:t>7</w:t>
      </w:r>
    </w:p>
    <w:p w14:paraId="0A9DE959" w14:textId="77777777" w:rsidR="00833255" w:rsidRDefault="00833255" w:rsidP="00833255">
      <w:pPr>
        <w:pStyle w:val="bodytext-indent"/>
        <w:tabs>
          <w:tab w:val="right" w:leader="dot" w:pos="9540"/>
        </w:tabs>
      </w:pPr>
      <w:r>
        <w:t>Macro Return Codes</w:t>
      </w:r>
      <w:r>
        <w:tab/>
        <w:t>7</w:t>
      </w:r>
    </w:p>
    <w:p w14:paraId="0A9DE95A" w14:textId="31E4E1F2" w:rsidR="00833255" w:rsidRDefault="00833255" w:rsidP="00833255">
      <w:pPr>
        <w:pStyle w:val="bodytext-indent"/>
        <w:tabs>
          <w:tab w:val="right" w:leader="dot" w:pos="9540"/>
        </w:tabs>
      </w:pPr>
      <w:r>
        <w:t>Using the Macros</w:t>
      </w:r>
      <w:r>
        <w:tab/>
      </w:r>
      <w:r w:rsidR="00C6516B">
        <w:t>7</w:t>
      </w:r>
    </w:p>
    <w:p w14:paraId="0A9DE95B" w14:textId="77777777" w:rsidR="00833255" w:rsidRDefault="00833255" w:rsidP="00833255">
      <w:pPr>
        <w:pStyle w:val="bodytext-indent"/>
        <w:tabs>
          <w:tab w:val="right" w:leader="dot" w:pos="9540"/>
        </w:tabs>
        <w:sectPr w:rsidR="00833255" w:rsidSect="00456C6D">
          <w:headerReference w:type="even" r:id="rId11"/>
          <w:headerReference w:type="default" r:id="rId12"/>
          <w:headerReference w:type="first" r:id="rId13"/>
          <w:pgSz w:w="12240" w:h="15840" w:code="1"/>
          <w:pgMar w:top="360" w:right="1296" w:bottom="1440" w:left="1296" w:header="720" w:footer="0" w:gutter="0"/>
          <w:pgNumType w:fmt="lowerRoman" w:start="2"/>
          <w:cols w:space="720"/>
        </w:sectPr>
      </w:pPr>
    </w:p>
    <w:p w14:paraId="0A9DE95C" w14:textId="77777777" w:rsidR="00833255" w:rsidRPr="00DC700F" w:rsidRDefault="00833255" w:rsidP="00833255">
      <w:pPr>
        <w:pStyle w:val="Heading1"/>
      </w:pPr>
      <w:r>
        <w:lastRenderedPageBreak/>
        <w:br w:type="page"/>
      </w:r>
      <w:r>
        <w:rPr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A9DEA37" wp14:editId="0A9DEA38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1536065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DEA4C" w14:textId="77777777" w:rsidR="00833255" w:rsidRDefault="00833255" w:rsidP="00833255">
                            <w:r>
                              <w:rPr>
                                <w:rFonts w:ascii="Helvetica CondensedBlack" w:hAnsi="Helvetica CondensedBlack"/>
                                <w:spacing w:val="100"/>
                                <w:sz w:val="24"/>
                              </w:rPr>
                              <w:t>CHAPTER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DEA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8pt;margin-top:0;width:120.9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mRtg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" o:allowincell="f" filled="f" stroked="f">
                <v:textbox>
                  <w:txbxContent>
                    <w:p w14:paraId="0A9DEA4C" w14:textId="77777777" w:rsidR="00833255" w:rsidRDefault="00833255" w:rsidP="00833255">
                      <w:r>
                        <w:rPr>
                          <w:rFonts w:ascii="Helvetica CondensedBlack" w:hAnsi="Helvetica CondensedBlack"/>
                          <w:spacing w:val="100"/>
                          <w:sz w:val="24"/>
                        </w:rPr>
                        <w:t>CHAPTER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ja-JP"/>
        </w:rPr>
        <w:drawing>
          <wp:anchor distT="0" distB="0" distL="114300" distR="114300" simplePos="0" relativeHeight="251663360" behindDoc="1" locked="0" layoutInCell="0" allowOverlap="1" wp14:anchorId="0A9DEA39" wp14:editId="0A9DEA3A">
            <wp:simplePos x="0" y="0"/>
            <wp:positionH relativeFrom="column">
              <wp:posOffset>25400</wp:posOffset>
            </wp:positionH>
            <wp:positionV relativeFrom="paragraph">
              <wp:posOffset>-91440</wp:posOffset>
            </wp:positionV>
            <wp:extent cx="1737360" cy="1300480"/>
            <wp:effectExtent l="0" t="0" r="0" b="0"/>
            <wp:wrapNone/>
            <wp:docPr id="7" name="Picture 7" descr="chapter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pter-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Introduction</w:t>
      </w:r>
    </w:p>
    <w:p w14:paraId="0A9DE95D" w14:textId="77777777" w:rsidR="00833255" w:rsidRDefault="00833255" w:rsidP="00833255">
      <w:pPr>
        <w:pStyle w:val="Header-1boarder"/>
      </w:pPr>
    </w:p>
    <w:p w14:paraId="0A9DE95E" w14:textId="77777777" w:rsidR="00833255" w:rsidRDefault="00833255" w:rsidP="00833255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fldChar w:fldCharType="begin"/>
      </w:r>
      <w:r>
        <w:instrText xml:space="preserve"> TOC \o "2-4" \u </w:instrText>
      </w:r>
      <w:r>
        <w:fldChar w:fldCharType="separate"/>
      </w:r>
      <w:r>
        <w:rPr>
          <w:noProof/>
        </w:rPr>
        <w:t>Audience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_Toc372109410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A9DE95F" w14:textId="77777777" w:rsidR="00833255" w:rsidRDefault="00833255" w:rsidP="002542B9">
      <w:pPr>
        <w:pStyle w:val="chap-toc3"/>
        <w:ind w:left="0"/>
      </w:pPr>
      <w:r>
        <w:fldChar w:fldCharType="end"/>
      </w:r>
    </w:p>
    <w:p w14:paraId="0A9DE960" w14:textId="77777777" w:rsidR="00833255" w:rsidRDefault="00833255" w:rsidP="00833255">
      <w:pPr>
        <w:pStyle w:val="Heading2"/>
      </w:pPr>
      <w:bookmarkStart w:id="8" w:name="_Toc372109410"/>
      <w:bookmarkStart w:id="9" w:name="_Toc372109874"/>
      <w:bookmarkStart w:id="10" w:name="_Toc5719218"/>
      <w:bookmarkStart w:id="11" w:name="_Toc5719343"/>
      <w:r>
        <w:t>Audience</w:t>
      </w:r>
      <w:bookmarkEnd w:id="8"/>
      <w:bookmarkEnd w:id="9"/>
      <w:bookmarkEnd w:id="10"/>
      <w:bookmarkEnd w:id="11"/>
    </w:p>
    <w:p w14:paraId="0A9DE961" w14:textId="360BBBFF" w:rsidR="00833255" w:rsidRDefault="00833255" w:rsidP="00833255">
      <w:pPr>
        <w:pStyle w:val="bodytext-indent"/>
        <w:ind w:firstLine="0"/>
      </w:pPr>
      <w:r>
        <w:t xml:space="preserve">This guide is intended for users who want to </w:t>
      </w:r>
      <w:r w:rsidR="005B7B10">
        <w:t>access functionality</w:t>
      </w:r>
      <w:r>
        <w:t xml:space="preserve"> with</w:t>
      </w:r>
      <w:r w:rsidR="0015000D">
        <w:t>in</w:t>
      </w:r>
      <w:r>
        <w:t xml:space="preserve"> the SAS Life Science Analytics Framework </w:t>
      </w:r>
      <w:r w:rsidR="0015000D">
        <w:t xml:space="preserve">using </w:t>
      </w:r>
      <w:r>
        <w:t>macros.</w:t>
      </w:r>
    </w:p>
    <w:p w14:paraId="0A9DE962" w14:textId="0C1476AE" w:rsidR="002542B9" w:rsidRDefault="00833255" w:rsidP="002542B9">
      <w:pPr>
        <w:pStyle w:val="bodytext-indent"/>
        <w:ind w:firstLine="0"/>
      </w:pPr>
      <w:r>
        <w:t xml:space="preserve">You must be familiar with SAS </w:t>
      </w:r>
      <w:r w:rsidR="006831F8">
        <w:t>Life Science Analytics Framework</w:t>
      </w:r>
      <w:r>
        <w:t xml:space="preserve"> functionality, such as type definitions, </w:t>
      </w:r>
      <w:r w:rsidR="0015000D">
        <w:t xml:space="preserve">contexts, </w:t>
      </w:r>
      <w:r>
        <w:t>files</w:t>
      </w:r>
      <w:r w:rsidR="0015000D">
        <w:t>,</w:t>
      </w:r>
      <w:r>
        <w:t xml:space="preserve"> and access permissions. For reference information on SAS Life Science Analytics Framework functionality, see the SAS Life Science Analytics Framework online help and User’s Guide.</w:t>
      </w:r>
    </w:p>
    <w:p w14:paraId="0A9DE963" w14:textId="77777777" w:rsidR="002542B9" w:rsidRDefault="002542B9">
      <w:pPr>
        <w:rPr>
          <w:rFonts w:ascii="NewCenturySchlbk" w:hAnsi="NewCenturySchlbk"/>
        </w:rPr>
      </w:pPr>
      <w:r>
        <w:br w:type="page"/>
      </w:r>
    </w:p>
    <w:p w14:paraId="0A9DE964" w14:textId="77777777" w:rsidR="00833255" w:rsidRPr="002542B9" w:rsidRDefault="00833255" w:rsidP="002542B9">
      <w:pPr>
        <w:pStyle w:val="bodytext-indent"/>
        <w:ind w:firstLine="0"/>
      </w:pPr>
    </w:p>
    <w:p w14:paraId="0A9DE965" w14:textId="77777777" w:rsidR="00833255" w:rsidRPr="00DC700F" w:rsidRDefault="00833255" w:rsidP="00833255">
      <w:pPr>
        <w:pStyle w:val="Heading1"/>
      </w:pPr>
      <w:r>
        <w:rPr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9DEA3B" wp14:editId="0A9DEA3C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1536065" cy="2743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DEA4D" w14:textId="77777777" w:rsidR="00833255" w:rsidRDefault="00833255" w:rsidP="00833255">
                            <w:r>
                              <w:rPr>
                                <w:rFonts w:ascii="Helvetica CondensedBlack" w:hAnsi="Helvetica CondensedBlack"/>
                                <w:spacing w:val="100"/>
                                <w:sz w:val="24"/>
                              </w:rPr>
                              <w:t>CHAPTER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DEA3B" id="_x0000_s1027" type="#_x0000_t202" style="position:absolute;left:0;text-align:left;margin-left:58pt;margin-top:0;width:120.9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A1uAIAAMA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" o:allowincell="f" filled="f" stroked="f">
                <v:textbox>
                  <w:txbxContent>
                    <w:p w14:paraId="0A9DEA4D" w14:textId="77777777" w:rsidR="00833255" w:rsidRDefault="00833255" w:rsidP="00833255">
                      <w:r>
                        <w:rPr>
                          <w:rFonts w:ascii="Helvetica CondensedBlack" w:hAnsi="Helvetica CondensedBlack"/>
                          <w:spacing w:val="100"/>
                          <w:sz w:val="24"/>
                        </w:rPr>
                        <w:t>CHAPTER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ja-JP"/>
        </w:rPr>
        <w:drawing>
          <wp:anchor distT="0" distB="0" distL="114300" distR="114300" simplePos="0" relativeHeight="251660288" behindDoc="1" locked="0" layoutInCell="0" allowOverlap="1" wp14:anchorId="0A9DEA3D" wp14:editId="0A9DEA3E">
            <wp:simplePos x="0" y="0"/>
            <wp:positionH relativeFrom="column">
              <wp:posOffset>25400</wp:posOffset>
            </wp:positionH>
            <wp:positionV relativeFrom="paragraph">
              <wp:posOffset>-91440</wp:posOffset>
            </wp:positionV>
            <wp:extent cx="1737360" cy="1300480"/>
            <wp:effectExtent l="0" t="0" r="0" b="0"/>
            <wp:wrapNone/>
            <wp:docPr id="5" name="Picture 5" descr="chapter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pter-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>
        <w:t>Installing the Macros</w:t>
      </w:r>
    </w:p>
    <w:p w14:paraId="0A9DE966" w14:textId="77777777" w:rsidR="00833255" w:rsidRDefault="00833255" w:rsidP="00833255">
      <w:pPr>
        <w:pStyle w:val="Header-1boarder"/>
      </w:pPr>
    </w:p>
    <w:p w14:paraId="74A27878" w14:textId="0F690B72" w:rsidR="0064116D" w:rsidRDefault="00833255" w:rsidP="00B346EF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fldChar w:fldCharType="begin"/>
      </w:r>
      <w:r>
        <w:instrText xml:space="preserve"> TOC \o "2-4" \u </w:instrText>
      </w:r>
      <w:r>
        <w:fldChar w:fldCharType="separate"/>
      </w:r>
    </w:p>
    <w:p w14:paraId="17F47753" w14:textId="531F4297" w:rsidR="0064116D" w:rsidRDefault="0064116D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8927C01" w14:textId="22D98429" w:rsidR="0064116D" w:rsidRDefault="0064116D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6ABE577" w14:textId="40279BF4" w:rsidR="0064116D" w:rsidRDefault="0064116D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Installation Instructions for Microsoft Windows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B8EDB6C" w14:textId="5F1563D3" w:rsidR="0064116D" w:rsidRDefault="0064116D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Verifying the Installation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A9DE96B" w14:textId="392C84F0" w:rsidR="00833255" w:rsidRDefault="00833255" w:rsidP="00833255">
      <w:pPr>
        <w:pStyle w:val="chap-toc3"/>
        <w:ind w:left="0"/>
      </w:pPr>
      <w:r>
        <w:fldChar w:fldCharType="end"/>
      </w:r>
    </w:p>
    <w:p w14:paraId="0A9DE96C" w14:textId="77777777" w:rsidR="00833255" w:rsidRDefault="00833255" w:rsidP="00833255">
      <w:pPr>
        <w:pStyle w:val="Heading2"/>
      </w:pPr>
      <w:bookmarkStart w:id="12" w:name="_Toc371868699"/>
      <w:bookmarkStart w:id="13" w:name="_Toc372109412"/>
      <w:bookmarkStart w:id="14" w:name="_Toc5719219"/>
      <w:bookmarkStart w:id="15" w:name="_Toc5719344"/>
      <w:bookmarkStart w:id="16" w:name="_Toc33607358"/>
      <w:bookmarkStart w:id="17" w:name="_Toc33851590"/>
      <w:r>
        <w:t>Overview</w:t>
      </w:r>
      <w:bookmarkEnd w:id="12"/>
      <w:bookmarkEnd w:id="13"/>
      <w:bookmarkEnd w:id="14"/>
      <w:bookmarkEnd w:id="15"/>
    </w:p>
    <w:bookmarkEnd w:id="16"/>
    <w:bookmarkEnd w:id="17"/>
    <w:p w14:paraId="0A9DE96D" w14:textId="78075808" w:rsidR="00833255" w:rsidRDefault="00833255" w:rsidP="00833255">
      <w:pPr>
        <w:pStyle w:val="bodytext-indent"/>
        <w:ind w:firstLine="0"/>
      </w:pPr>
      <w:r>
        <w:t xml:space="preserve">This document describes how to install the SAS Life Science Analytics Framework Macro API, which </w:t>
      </w:r>
      <w:r w:rsidR="00E1532D">
        <w:t>is</w:t>
      </w:r>
      <w:r>
        <w:t xml:space="preserve"> distributed in the lsaf-sas-macro-</w:t>
      </w:r>
      <w:r w:rsidR="00E1532D">
        <w:t>2</w:t>
      </w:r>
      <w:r>
        <w:t>.</w:t>
      </w:r>
      <w:r w:rsidR="00E1532D">
        <w:t>1</w:t>
      </w:r>
      <w:r>
        <w:t>.zip.</w:t>
      </w:r>
    </w:p>
    <w:p w14:paraId="0A9DE96E" w14:textId="77777777" w:rsidR="00833255" w:rsidRDefault="00833255" w:rsidP="00833255">
      <w:pPr>
        <w:pStyle w:val="Heading2"/>
      </w:pPr>
      <w:bookmarkStart w:id="18" w:name="_Toc371868700"/>
      <w:bookmarkStart w:id="19" w:name="_Toc372109413"/>
      <w:bookmarkStart w:id="20" w:name="_Toc5719220"/>
      <w:bookmarkStart w:id="21" w:name="_Toc5719345"/>
      <w:r>
        <w:t>Requirements</w:t>
      </w:r>
      <w:bookmarkEnd w:id="18"/>
      <w:bookmarkEnd w:id="19"/>
      <w:bookmarkEnd w:id="20"/>
      <w:bookmarkEnd w:id="21"/>
    </w:p>
    <w:p w14:paraId="0A9DE96F" w14:textId="487309D0" w:rsidR="00833255" w:rsidRDefault="00833255" w:rsidP="00833255">
      <w:pPr>
        <w:pStyle w:val="bodytext-indent"/>
        <w:ind w:firstLine="0"/>
      </w:pPr>
      <w:bookmarkStart w:id="22" w:name="_Toc149034496"/>
      <w:r>
        <w:t xml:space="preserve">The SAS Life Science Analytics Framework Macros requires the SAS Life Science Analytics Framework Java </w:t>
      </w:r>
      <w:r w:rsidRPr="009770F6">
        <w:t>API client</w:t>
      </w:r>
      <w:r>
        <w:t xml:space="preserve"> version </w:t>
      </w:r>
      <w:r w:rsidR="00E1532D">
        <w:t>2</w:t>
      </w:r>
      <w:r>
        <w:t>.</w:t>
      </w:r>
      <w:r w:rsidR="00E1532D">
        <w:t>1</w:t>
      </w:r>
      <w:r>
        <w:t>.</w:t>
      </w:r>
    </w:p>
    <w:p w14:paraId="0A9DE970" w14:textId="4C606837" w:rsidR="00833255" w:rsidRPr="009770F6" w:rsidRDefault="00833255" w:rsidP="00833255">
      <w:pPr>
        <w:pStyle w:val="Heading2"/>
      </w:pPr>
      <w:bookmarkStart w:id="23" w:name="_Toc371868701"/>
      <w:bookmarkStart w:id="24" w:name="_Toc372109414"/>
      <w:bookmarkStart w:id="25" w:name="_Toc5719221"/>
      <w:bookmarkStart w:id="26" w:name="_Toc5719346"/>
      <w:r>
        <w:t>Install</w:t>
      </w:r>
      <w:r w:rsidR="008C1FFF">
        <w:t xml:space="preserve"> Macros on</w:t>
      </w:r>
      <w:r>
        <w:t xml:space="preserve"> Microsoft Windows</w:t>
      </w:r>
      <w:bookmarkEnd w:id="23"/>
      <w:bookmarkEnd w:id="24"/>
      <w:bookmarkEnd w:id="25"/>
      <w:bookmarkEnd w:id="26"/>
    </w:p>
    <w:bookmarkEnd w:id="22"/>
    <w:p w14:paraId="0A9DE971" w14:textId="49869FD5" w:rsidR="00833255" w:rsidRDefault="00833255" w:rsidP="00833255">
      <w:pPr>
        <w:pStyle w:val="num-list"/>
      </w:pPr>
      <w:r>
        <w:t xml:space="preserve">Follow the instructions in the </w:t>
      </w:r>
      <w:r>
        <w:rPr>
          <w:i/>
        </w:rPr>
        <w:t xml:space="preserve">Getting Started with the SAS </w:t>
      </w:r>
      <w:r w:rsidRPr="005225F8">
        <w:rPr>
          <w:i/>
        </w:rPr>
        <w:t>Life Science Analytics Framework</w:t>
      </w:r>
      <w:r>
        <w:rPr>
          <w:i/>
        </w:rPr>
        <w:t xml:space="preserve"> Java API </w:t>
      </w:r>
      <w:r>
        <w:t>document to install the Java API client.  Be sure to note the location of the lib directory.  Typically</w:t>
      </w:r>
      <w:r w:rsidR="00711462">
        <w:t>,</w:t>
      </w:r>
      <w:r>
        <w:t xml:space="preserve"> this </w:t>
      </w:r>
      <w:r w:rsidR="008C1FFF">
        <w:t>location is</w:t>
      </w:r>
      <w:r>
        <w:t>:</w:t>
      </w:r>
    </w:p>
    <w:p w14:paraId="0A9DE972" w14:textId="77777777" w:rsidR="00833255" w:rsidRDefault="00833255" w:rsidP="00833255">
      <w:pPr>
        <w:pStyle w:val="num-list"/>
        <w:numPr>
          <w:ilvl w:val="0"/>
          <w:numId w:val="0"/>
        </w:numPr>
        <w:ind w:left="1987"/>
      </w:pPr>
    </w:p>
    <w:p w14:paraId="0A9DE973" w14:textId="7946C1B9" w:rsidR="00833255" w:rsidRDefault="00833255" w:rsidP="00833255">
      <w:pPr>
        <w:pStyle w:val="code-bottom2"/>
        <w:rPr>
          <w:rStyle w:val="code-font"/>
        </w:rPr>
      </w:pPr>
      <w:r>
        <w:rPr>
          <w:rStyle w:val="code-font"/>
        </w:rPr>
        <w:t>C:\lsaf</w:t>
      </w:r>
      <w:r w:rsidRPr="00B35D90">
        <w:rPr>
          <w:rStyle w:val="code-font"/>
        </w:rPr>
        <w:t>-java-api-client-</w:t>
      </w:r>
      <w:r w:rsidR="00711462">
        <w:rPr>
          <w:rStyle w:val="code-font"/>
        </w:rPr>
        <w:t>2</w:t>
      </w:r>
      <w:r w:rsidRPr="00B35D90">
        <w:rPr>
          <w:rStyle w:val="code-font"/>
        </w:rPr>
        <w:t>.</w:t>
      </w:r>
      <w:r w:rsidR="00711462">
        <w:rPr>
          <w:rStyle w:val="code-font"/>
        </w:rPr>
        <w:t>1</w:t>
      </w:r>
      <w:r w:rsidRPr="00B35D90">
        <w:rPr>
          <w:rStyle w:val="code-font"/>
        </w:rPr>
        <w:t>\lib</w:t>
      </w:r>
    </w:p>
    <w:p w14:paraId="0A9DE974" w14:textId="77777777" w:rsidR="00833255" w:rsidRPr="00B35D90" w:rsidRDefault="00833255" w:rsidP="00833255">
      <w:pPr>
        <w:pStyle w:val="code-bottom2"/>
        <w:rPr>
          <w:rStyle w:val="code-font"/>
        </w:rPr>
      </w:pPr>
    </w:p>
    <w:p w14:paraId="0A9DE975" w14:textId="63878D4F" w:rsidR="00833255" w:rsidRDefault="00833255" w:rsidP="00833255">
      <w:pPr>
        <w:pStyle w:val="num-list"/>
      </w:pPr>
      <w:r w:rsidRPr="00DE2306">
        <w:t xml:space="preserve">Unzip the contents </w:t>
      </w:r>
      <w:r>
        <w:t>of lsaf-sas-macro-</w:t>
      </w:r>
      <w:r w:rsidR="00711462">
        <w:t>2</w:t>
      </w:r>
      <w:r>
        <w:t>.</w:t>
      </w:r>
      <w:r w:rsidR="00711462">
        <w:t>1</w:t>
      </w:r>
      <w:r>
        <w:t>.zip</w:t>
      </w:r>
      <w:r w:rsidRPr="00DE2306">
        <w:t xml:space="preserve"> to C:\.</w:t>
      </w:r>
    </w:p>
    <w:p w14:paraId="0A9DE976" w14:textId="77777777" w:rsidR="00833255" w:rsidRDefault="00833255" w:rsidP="00833255">
      <w:pPr>
        <w:pStyle w:val="num-list"/>
        <w:numPr>
          <w:ilvl w:val="0"/>
          <w:numId w:val="0"/>
        </w:numPr>
        <w:ind w:left="1987"/>
      </w:pPr>
      <w:r w:rsidRPr="003C3238">
        <w:t>This creates the following files and folder</w:t>
      </w:r>
      <w:r>
        <w:t>s</w:t>
      </w:r>
      <w:r w:rsidRPr="003C3238">
        <w:t xml:space="preserve"> in C:\:</w:t>
      </w:r>
    </w:p>
    <w:p w14:paraId="0A9DE977" w14:textId="24894C76" w:rsidR="00833255" w:rsidRPr="00B2636D" w:rsidRDefault="00833255" w:rsidP="00833255">
      <w:pPr>
        <w:pStyle w:val="listbullet1"/>
        <w:tabs>
          <w:tab w:val="clear" w:pos="1987"/>
          <w:tab w:val="left" w:pos="2340"/>
        </w:tabs>
        <w:ind w:left="2318"/>
        <w:rPr>
          <w:rFonts w:ascii="Courier" w:hAnsi="Courier" w:cs="Courier New"/>
        </w:rPr>
      </w:pPr>
      <w:r>
        <w:t>lsaf-sas-macro-</w:t>
      </w:r>
      <w:r w:rsidR="00711462">
        <w:t>2.1</w:t>
      </w:r>
      <w:r>
        <w:t>\conf</w:t>
      </w:r>
    </w:p>
    <w:p w14:paraId="0A9DE978" w14:textId="77777777" w:rsidR="00833255" w:rsidRDefault="00833255" w:rsidP="00833255">
      <w:pPr>
        <w:pStyle w:val="listbullet1"/>
        <w:numPr>
          <w:ilvl w:val="0"/>
          <w:numId w:val="0"/>
        </w:numPr>
        <w:tabs>
          <w:tab w:val="clear" w:pos="1987"/>
          <w:tab w:val="left" w:pos="2340"/>
        </w:tabs>
        <w:ind w:left="2318"/>
      </w:pPr>
      <w:r>
        <w:t>This folder contains example configuration files.</w:t>
      </w:r>
    </w:p>
    <w:p w14:paraId="0A9DE979" w14:textId="0E70F605" w:rsidR="00833255" w:rsidRPr="00B2636D" w:rsidRDefault="00833255" w:rsidP="00833255">
      <w:pPr>
        <w:pStyle w:val="listbullet1"/>
        <w:tabs>
          <w:tab w:val="clear" w:pos="1987"/>
          <w:tab w:val="left" w:pos="2340"/>
        </w:tabs>
        <w:ind w:left="2318"/>
        <w:rPr>
          <w:rFonts w:ascii="Courier" w:hAnsi="Courier" w:cs="Courier New"/>
        </w:rPr>
      </w:pPr>
      <w:r>
        <w:t>lsaf-sas-macro-</w:t>
      </w:r>
      <w:r w:rsidR="00711462">
        <w:t>2.1</w:t>
      </w:r>
      <w:r>
        <w:t>\docs</w:t>
      </w:r>
    </w:p>
    <w:p w14:paraId="0A9DE97A" w14:textId="339165B3" w:rsidR="00833255" w:rsidRPr="006220ED" w:rsidRDefault="00833255" w:rsidP="00833255">
      <w:pPr>
        <w:pStyle w:val="listbullet1"/>
        <w:numPr>
          <w:ilvl w:val="0"/>
          <w:numId w:val="0"/>
        </w:numPr>
        <w:tabs>
          <w:tab w:val="clear" w:pos="1987"/>
          <w:tab w:val="left" w:pos="2340"/>
        </w:tabs>
        <w:ind w:left="2318"/>
        <w:rPr>
          <w:rFonts w:ascii="Courier" w:hAnsi="Courier" w:cs="Courier New"/>
        </w:rPr>
      </w:pPr>
      <w:r>
        <w:t xml:space="preserve">This folder contains the documentation for the SAS Life Science Analytics Framework Macro API </w:t>
      </w:r>
      <w:r w:rsidR="008C1FFF">
        <w:t>which includes</w:t>
      </w:r>
      <w:r>
        <w:t xml:space="preserve"> the detailed documentation </w:t>
      </w:r>
      <w:r w:rsidR="008C1FFF">
        <w:t>that describes</w:t>
      </w:r>
      <w:r>
        <w:t xml:space="preserve"> all macros</w:t>
      </w:r>
      <w:r w:rsidR="008C1FFF">
        <w:t xml:space="preserve"> that are</w:t>
      </w:r>
      <w:r>
        <w:t xml:space="preserve"> delivered with th</w:t>
      </w:r>
      <w:r w:rsidR="008C1FFF">
        <w:t>e</w:t>
      </w:r>
      <w:r>
        <w:t xml:space="preserve"> distribution.</w:t>
      </w:r>
    </w:p>
    <w:p w14:paraId="0A9DE97B" w14:textId="291E7B2B" w:rsidR="00833255" w:rsidRPr="00B2636D" w:rsidRDefault="00833255" w:rsidP="00833255">
      <w:pPr>
        <w:pStyle w:val="listbullet1"/>
        <w:tabs>
          <w:tab w:val="clear" w:pos="1987"/>
          <w:tab w:val="left" w:pos="2340"/>
        </w:tabs>
        <w:ind w:left="2318"/>
        <w:rPr>
          <w:rFonts w:ascii="Courier" w:hAnsi="Courier" w:cs="Courier New"/>
        </w:rPr>
      </w:pPr>
      <w:r>
        <w:t>lsaf-sas-macro-</w:t>
      </w:r>
      <w:r w:rsidR="00711462">
        <w:t>2.1</w:t>
      </w:r>
      <w:r>
        <w:t>\lib</w:t>
      </w:r>
    </w:p>
    <w:p w14:paraId="0A9DE97C" w14:textId="51409500" w:rsidR="00833255" w:rsidRPr="00787462" w:rsidRDefault="00833255" w:rsidP="00833255">
      <w:pPr>
        <w:pStyle w:val="listbullet1"/>
        <w:numPr>
          <w:ilvl w:val="0"/>
          <w:numId w:val="0"/>
        </w:numPr>
        <w:tabs>
          <w:tab w:val="clear" w:pos="1987"/>
          <w:tab w:val="left" w:pos="2340"/>
        </w:tabs>
        <w:ind w:left="2318"/>
        <w:rPr>
          <w:rFonts w:ascii="Courier" w:hAnsi="Courier" w:cs="Courier New"/>
        </w:rPr>
      </w:pPr>
      <w:r>
        <w:t>This folder contains the sas.</w:t>
      </w:r>
      <w:r w:rsidR="00711462">
        <w:t>lsaf</w:t>
      </w:r>
      <w:r>
        <w:t>.api.macro.jar.</w:t>
      </w:r>
    </w:p>
    <w:p w14:paraId="0A9DE97D" w14:textId="152FC698" w:rsidR="00833255" w:rsidRPr="00787462" w:rsidRDefault="00833255" w:rsidP="00833255">
      <w:pPr>
        <w:pStyle w:val="listbullet1"/>
        <w:tabs>
          <w:tab w:val="clear" w:pos="1987"/>
          <w:tab w:val="left" w:pos="2340"/>
        </w:tabs>
        <w:ind w:left="2318"/>
        <w:rPr>
          <w:rFonts w:ascii="Courier" w:hAnsi="Courier" w:cs="Courier New"/>
        </w:rPr>
      </w:pPr>
      <w:r>
        <w:t>lsaf-sas-macro-</w:t>
      </w:r>
      <w:r w:rsidR="00711462">
        <w:t>2.1</w:t>
      </w:r>
      <w:r>
        <w:t>\</w:t>
      </w:r>
      <w:proofErr w:type="spellStart"/>
      <w:r>
        <w:t>sasmacros</w:t>
      </w:r>
      <w:proofErr w:type="spellEnd"/>
    </w:p>
    <w:p w14:paraId="0A9DE97E" w14:textId="77777777" w:rsidR="00833255" w:rsidRPr="00DE2306" w:rsidRDefault="00833255" w:rsidP="00833255">
      <w:pPr>
        <w:pStyle w:val="num-list"/>
        <w:numPr>
          <w:ilvl w:val="0"/>
          <w:numId w:val="0"/>
        </w:numPr>
        <w:ind w:left="2318"/>
      </w:pPr>
      <w:r>
        <w:t xml:space="preserve">This folder contains the </w:t>
      </w:r>
      <w:r w:rsidR="00A24388">
        <w:t>SAS Life Science Analytics Framework</w:t>
      </w:r>
      <w:r>
        <w:t xml:space="preserve"> macros as .</w:t>
      </w:r>
      <w:proofErr w:type="spellStart"/>
      <w:r>
        <w:t>sas</w:t>
      </w:r>
      <w:proofErr w:type="spellEnd"/>
      <w:r>
        <w:t xml:space="preserve"> </w:t>
      </w:r>
      <w:r w:rsidRPr="003C3238">
        <w:t>files.</w:t>
      </w:r>
    </w:p>
    <w:p w14:paraId="0A9DE97F" w14:textId="0C7C54D0" w:rsidR="00833255" w:rsidRDefault="00833255" w:rsidP="008C1FFF">
      <w:pPr>
        <w:pStyle w:val="num-list"/>
      </w:pPr>
      <w:r>
        <w:t xml:space="preserve">Determine </w:t>
      </w:r>
      <w:r w:rsidR="00711462">
        <w:t>the location of your SAS installation</w:t>
      </w:r>
      <w:r>
        <w:t xml:space="preserve"> and the config</w:t>
      </w:r>
      <w:r w:rsidR="008C1FFF">
        <w:t>uration</w:t>
      </w:r>
      <w:r>
        <w:t xml:space="preserve"> file.  In a typical Windows Unicode </w:t>
      </w:r>
      <w:r w:rsidR="008C1FFF">
        <w:t>s</w:t>
      </w:r>
      <w:r>
        <w:t>upport installation</w:t>
      </w:r>
      <w:proofErr w:type="gramStart"/>
      <w:r>
        <w:t xml:space="preserve">, </w:t>
      </w:r>
      <w:r w:rsidRPr="008C1FFF">
        <w:rPr>
          <w:b/>
        </w:rPr>
        <w:t>!</w:t>
      </w:r>
      <w:proofErr w:type="spellStart"/>
      <w:r w:rsidRPr="008C1FFF">
        <w:rPr>
          <w:b/>
        </w:rPr>
        <w:t>sasroot</w:t>
      </w:r>
      <w:proofErr w:type="spellEnd"/>
      <w:proofErr w:type="gramEnd"/>
      <w:r>
        <w:t xml:space="preserve"> point</w:t>
      </w:r>
      <w:r w:rsidR="008C1FFF">
        <w:t>s</w:t>
      </w:r>
      <w:r>
        <w:t xml:space="preserve"> to:</w:t>
      </w:r>
    </w:p>
    <w:p w14:paraId="0A9DE980" w14:textId="77777777" w:rsidR="00833255" w:rsidRDefault="00833255" w:rsidP="00833255">
      <w:pPr>
        <w:pStyle w:val="num-list"/>
        <w:numPr>
          <w:ilvl w:val="0"/>
          <w:numId w:val="0"/>
        </w:numPr>
        <w:ind w:left="1987" w:firstLine="173"/>
        <w:rPr>
          <w:rStyle w:val="code-font"/>
        </w:rPr>
      </w:pPr>
    </w:p>
    <w:p w14:paraId="0A9DE981" w14:textId="375BF7EC" w:rsidR="00833255" w:rsidRPr="00B35D90" w:rsidRDefault="00833255" w:rsidP="00833255">
      <w:pPr>
        <w:pStyle w:val="num-list"/>
        <w:numPr>
          <w:ilvl w:val="0"/>
          <w:numId w:val="0"/>
        </w:numPr>
        <w:ind w:left="1987" w:firstLine="173"/>
        <w:rPr>
          <w:rStyle w:val="code-font"/>
        </w:rPr>
      </w:pPr>
      <w:r w:rsidRPr="00B35D90">
        <w:rPr>
          <w:rStyle w:val="code-font"/>
        </w:rPr>
        <w:t>C:\Pro</w:t>
      </w:r>
      <w:r>
        <w:rPr>
          <w:rStyle w:val="code-font"/>
        </w:rPr>
        <w:t>gram Files\</w:t>
      </w:r>
      <w:proofErr w:type="spellStart"/>
      <w:r>
        <w:rPr>
          <w:rStyle w:val="code-font"/>
        </w:rPr>
        <w:t>SAS</w:t>
      </w:r>
      <w:r w:rsidR="00711462">
        <w:rPr>
          <w:rStyle w:val="code-font"/>
        </w:rPr>
        <w:t>Home</w:t>
      </w:r>
      <w:proofErr w:type="spellEnd"/>
      <w:r>
        <w:rPr>
          <w:rStyle w:val="code-font"/>
        </w:rPr>
        <w:t>\</w:t>
      </w:r>
      <w:proofErr w:type="spellStart"/>
      <w:r>
        <w:rPr>
          <w:rStyle w:val="code-font"/>
        </w:rPr>
        <w:t>SASFoundation</w:t>
      </w:r>
      <w:proofErr w:type="spellEnd"/>
      <w:r>
        <w:rPr>
          <w:rStyle w:val="code-font"/>
        </w:rPr>
        <w:t>\9.4</w:t>
      </w:r>
      <w:r w:rsidRPr="00B35D90">
        <w:rPr>
          <w:rStyle w:val="code-font"/>
        </w:rPr>
        <w:t>\</w:t>
      </w:r>
      <w:proofErr w:type="spellStart"/>
      <w:r w:rsidRPr="00B35D90">
        <w:rPr>
          <w:rStyle w:val="code-font"/>
        </w:rPr>
        <w:t>n</w:t>
      </w:r>
      <w:r>
        <w:rPr>
          <w:rStyle w:val="code-font"/>
        </w:rPr>
        <w:t>ls</w:t>
      </w:r>
      <w:proofErr w:type="spellEnd"/>
      <w:r>
        <w:rPr>
          <w:rStyle w:val="code-font"/>
        </w:rPr>
        <w:t>\u8</w:t>
      </w:r>
    </w:p>
    <w:p w14:paraId="0A9DE98B" w14:textId="77777777" w:rsidR="00833255" w:rsidRDefault="00833255" w:rsidP="00833255">
      <w:pPr>
        <w:pStyle w:val="num-list"/>
        <w:numPr>
          <w:ilvl w:val="0"/>
          <w:numId w:val="0"/>
        </w:numPr>
      </w:pPr>
      <w:bookmarkStart w:id="27" w:name="_Toc149034497"/>
    </w:p>
    <w:p w14:paraId="445C07E3" w14:textId="77777777" w:rsidR="00474D83" w:rsidRPr="00474D83" w:rsidRDefault="00474D83" w:rsidP="00474D83">
      <w:pPr>
        <w:pStyle w:val="num-list"/>
      </w:pPr>
      <w:r w:rsidRPr="00474D83">
        <w:rPr>
          <w:rFonts w:ascii="NewCenturySchlbk-BoldItalic" w:hAnsi="NewCenturySchlbk-BoldItalic" w:cs="NewCenturySchlbk-BoldItalic"/>
          <w:bCs/>
          <w:iCs/>
        </w:rPr>
        <w:t xml:space="preserve">Back up the </w:t>
      </w:r>
      <w:proofErr w:type="gramStart"/>
      <w:r w:rsidRPr="00474D83">
        <w:rPr>
          <w:rFonts w:ascii="NewCenturySchlbk-BoldItalic" w:hAnsi="NewCenturySchlbk-BoldItalic" w:cs="NewCenturySchlbk-BoldItalic"/>
          <w:bCs/>
          <w:iCs/>
        </w:rPr>
        <w:t>file !</w:t>
      </w:r>
      <w:proofErr w:type="spellStart"/>
      <w:proofErr w:type="gramEnd"/>
      <w:r w:rsidRPr="00474D83">
        <w:rPr>
          <w:rFonts w:ascii="NewCenturySchlbk-BoldItalic" w:hAnsi="NewCenturySchlbk-BoldItalic" w:cs="NewCenturySchlbk-BoldItalic"/>
          <w:bCs/>
          <w:iCs/>
        </w:rPr>
        <w:t>sasroot</w:t>
      </w:r>
      <w:proofErr w:type="spellEnd"/>
      <w:r w:rsidRPr="00474D83">
        <w:rPr>
          <w:rFonts w:ascii="NewCenturySchlbk-BoldItalic" w:hAnsi="NewCenturySchlbk-BoldItalic" w:cs="NewCenturySchlbk-BoldItalic"/>
          <w:bCs/>
          <w:iCs/>
        </w:rPr>
        <w:t xml:space="preserve">\sasv9.cfg. </w:t>
      </w:r>
      <w:r>
        <w:rPr>
          <w:rFonts w:ascii="NewCenturySchlbk-BoldItalic" w:hAnsi="NewCenturySchlbk-BoldItalic" w:cs="NewCenturySchlbk-BoldItalic"/>
          <w:bCs/>
          <w:iCs/>
        </w:rPr>
        <w:t xml:space="preserve"> </w:t>
      </w:r>
    </w:p>
    <w:p w14:paraId="49746F2B" w14:textId="77777777" w:rsidR="00474D83" w:rsidRPr="00474D83" w:rsidRDefault="00474D83" w:rsidP="00474D83">
      <w:pPr>
        <w:pStyle w:val="num-list"/>
        <w:numPr>
          <w:ilvl w:val="0"/>
          <w:numId w:val="0"/>
        </w:numPr>
        <w:ind w:left="1987"/>
      </w:pPr>
      <w:r>
        <w:rPr>
          <w:rFonts w:ascii="NewCenturySchlbk-BoldItalic" w:hAnsi="NewCenturySchlbk-BoldItalic" w:cs="NewCenturySchlbk-BoldItalic"/>
          <w:bCs/>
          <w:iCs/>
        </w:rPr>
        <w:t>You will edit in the next step</w:t>
      </w:r>
    </w:p>
    <w:p w14:paraId="58C824AE" w14:textId="033AC56A" w:rsidR="00474D83" w:rsidRDefault="00474D83" w:rsidP="00474D83">
      <w:pPr>
        <w:pStyle w:val="num-list"/>
        <w:numPr>
          <w:ilvl w:val="0"/>
          <w:numId w:val="0"/>
        </w:numPr>
        <w:ind w:left="1987"/>
      </w:pPr>
      <w:r w:rsidRPr="00474D83">
        <w:rPr>
          <w:rFonts w:ascii="NewCenturySchlbk-BoldItalic" w:hAnsi="NewCenturySchlbk-BoldItalic" w:cs="NewCenturySchlbk-BoldItalic"/>
          <w:bCs/>
          <w:iCs/>
        </w:rPr>
        <w:t xml:space="preserve">Caution: Use extreme care when you edit this </w:t>
      </w:r>
      <w:proofErr w:type="gramStart"/>
      <w:r w:rsidRPr="00474D83">
        <w:rPr>
          <w:rFonts w:ascii="NewCenturySchlbk-BoldItalic" w:hAnsi="NewCenturySchlbk-BoldItalic" w:cs="NewCenturySchlbk-BoldItalic"/>
          <w:bCs/>
          <w:iCs/>
        </w:rPr>
        <w:t>file, and</w:t>
      </w:r>
      <w:proofErr w:type="gramEnd"/>
      <w:r w:rsidRPr="00474D83">
        <w:rPr>
          <w:rFonts w:ascii="NewCenturySchlbk-BoldItalic" w:hAnsi="NewCenturySchlbk-BoldItalic" w:cs="NewCenturySchlbk-BoldItalic"/>
          <w:bCs/>
          <w:iCs/>
        </w:rPr>
        <w:t xml:space="preserve"> modify only the indicated text. Ensure that you don not insert any carriage returns in the </w:t>
      </w:r>
      <w:proofErr w:type="spellStart"/>
      <w:r w:rsidRPr="00474D83">
        <w:rPr>
          <w:rFonts w:ascii="NewCenturySchlbk-BoldItalic" w:hAnsi="NewCenturySchlbk-BoldItalic" w:cs="NewCenturySchlbk-BoldItalic"/>
          <w:bCs/>
          <w:iCs/>
        </w:rPr>
        <w:t>sas.app.</w:t>
      </w:r>
      <w:proofErr w:type="gramStart"/>
      <w:r w:rsidRPr="00474D83">
        <w:rPr>
          <w:rFonts w:ascii="NewCenturySchlbk-BoldItalic" w:hAnsi="NewCenturySchlbk-BoldItalic" w:cs="NewCenturySchlbk-BoldItalic"/>
          <w:bCs/>
          <w:iCs/>
        </w:rPr>
        <w:t>class.dirs</w:t>
      </w:r>
      <w:proofErr w:type="spellEnd"/>
      <w:proofErr w:type="gramEnd"/>
      <w:r w:rsidRPr="00474D83">
        <w:rPr>
          <w:rFonts w:ascii="NewCenturySchlbk-BoldItalic" w:hAnsi="NewCenturySchlbk-BoldItalic" w:cs="NewCenturySchlbk-BoldItalic"/>
          <w:bCs/>
          <w:iCs/>
        </w:rPr>
        <w:t xml:space="preserve"> option. If you have any questions, concerns, or problems, contact SAS Technical Support.</w:t>
      </w:r>
    </w:p>
    <w:p w14:paraId="513D1843" w14:textId="77777777" w:rsidR="00474D83" w:rsidRDefault="00474D83" w:rsidP="00474D83">
      <w:pPr>
        <w:pStyle w:val="num-list"/>
        <w:numPr>
          <w:ilvl w:val="0"/>
          <w:numId w:val="0"/>
        </w:numPr>
        <w:ind w:left="1987"/>
      </w:pPr>
    </w:p>
    <w:p w14:paraId="40685401" w14:textId="597A66AE" w:rsidR="00474D83" w:rsidRDefault="00474D83" w:rsidP="00474D83">
      <w:pPr>
        <w:pStyle w:val="num-list"/>
      </w:pPr>
      <w:r>
        <w:t>Edit</w:t>
      </w:r>
      <w:r w:rsidRPr="00787462">
        <w:t xml:space="preserve"> the </w:t>
      </w:r>
      <w:proofErr w:type="gramStart"/>
      <w:r w:rsidRPr="00787462">
        <w:t>file</w:t>
      </w:r>
      <w:r>
        <w:t xml:space="preserve"> </w:t>
      </w:r>
      <w:r w:rsidRPr="00B2636D">
        <w:rPr>
          <w:rFonts w:ascii="Century Schoolbook" w:hAnsi="Century Schoolbook" w:cs="Courier-Bold"/>
          <w:b/>
          <w:bCs/>
          <w:sz w:val="18"/>
          <w:szCs w:val="18"/>
        </w:rPr>
        <w:t>!</w:t>
      </w:r>
      <w:proofErr w:type="spellStart"/>
      <w:proofErr w:type="gramEnd"/>
      <w:r w:rsidRPr="00B2636D">
        <w:rPr>
          <w:rFonts w:ascii="Century Schoolbook" w:hAnsi="Century Schoolbook" w:cs="Courier-Bold"/>
          <w:b/>
          <w:bCs/>
          <w:sz w:val="18"/>
          <w:szCs w:val="18"/>
        </w:rPr>
        <w:t>sasroot</w:t>
      </w:r>
      <w:proofErr w:type="spellEnd"/>
      <w:r w:rsidRPr="00B2636D">
        <w:rPr>
          <w:rFonts w:ascii="Century Schoolbook" w:hAnsi="Century Schoolbook" w:cs="Courier-Bold"/>
          <w:b/>
          <w:bCs/>
          <w:sz w:val="18"/>
          <w:szCs w:val="18"/>
        </w:rPr>
        <w:t>\sasv9.cfg</w:t>
      </w:r>
      <w:r>
        <w:rPr>
          <w:rFonts w:ascii="Courier-Bold" w:hAnsi="Courier-Bold" w:cs="Courier-Bold"/>
          <w:b/>
          <w:bCs/>
        </w:rPr>
        <w:t xml:space="preserve"> </w:t>
      </w:r>
      <w:r>
        <w:t>to add the lines near the top of the file, right before the comment box with the “WARNING:” label in it:</w:t>
      </w:r>
    </w:p>
    <w:p w14:paraId="7D6B944F" w14:textId="77777777" w:rsidR="00474D83" w:rsidRDefault="00474D83" w:rsidP="00474D83">
      <w:pPr>
        <w:pStyle w:val="num-list"/>
        <w:numPr>
          <w:ilvl w:val="0"/>
          <w:numId w:val="0"/>
        </w:numPr>
        <w:ind w:left="1656"/>
      </w:pPr>
    </w:p>
    <w:p w14:paraId="232594C2" w14:textId="77777777" w:rsidR="00474D83" w:rsidRPr="00B2636D" w:rsidRDefault="00474D83" w:rsidP="00474D83">
      <w:pPr>
        <w:pStyle w:val="num-list"/>
        <w:numPr>
          <w:ilvl w:val="0"/>
          <w:numId w:val="0"/>
        </w:numPr>
        <w:ind w:left="1987"/>
      </w:pPr>
      <w:r w:rsidRPr="00B2636D">
        <w:t xml:space="preserve">/* define the location of the SAS </w:t>
      </w:r>
      <w:r w:rsidRPr="005225F8">
        <w:t>Life Science Analytics Framework</w:t>
      </w:r>
      <w:r>
        <w:t xml:space="preserve"> Macro API </w:t>
      </w:r>
      <w:r w:rsidRPr="00B2636D">
        <w:t>*/</w:t>
      </w:r>
    </w:p>
    <w:p w14:paraId="73C8AC44" w14:textId="77777777" w:rsidR="00474D83" w:rsidRPr="00B2636D" w:rsidRDefault="00474D83" w:rsidP="00474D83">
      <w:pPr>
        <w:pStyle w:val="num-list"/>
        <w:numPr>
          <w:ilvl w:val="0"/>
          <w:numId w:val="0"/>
        </w:numPr>
        <w:ind w:left="1987"/>
      </w:pPr>
      <w:r w:rsidRPr="00B2636D">
        <w:t xml:space="preserve">-insert </w:t>
      </w:r>
      <w:proofErr w:type="spellStart"/>
      <w:r w:rsidRPr="00B2636D">
        <w:t>sasautos</w:t>
      </w:r>
      <w:proofErr w:type="spellEnd"/>
      <w:r w:rsidRPr="00B2636D">
        <w:t xml:space="preserve"> "C:\</w:t>
      </w:r>
      <w:r>
        <w:t>lsaf-sas-macro-2.1</w:t>
      </w:r>
      <w:r w:rsidRPr="00B2636D">
        <w:t>\sasmacros"</w:t>
      </w:r>
    </w:p>
    <w:p w14:paraId="7485AC14" w14:textId="77777777" w:rsidR="00474D83" w:rsidRPr="00B2636D" w:rsidRDefault="00474D83" w:rsidP="00474D83">
      <w:pPr>
        <w:pStyle w:val="num-list"/>
        <w:numPr>
          <w:ilvl w:val="0"/>
          <w:numId w:val="0"/>
        </w:numPr>
        <w:ind w:left="1987"/>
      </w:pPr>
    </w:p>
    <w:p w14:paraId="47277360" w14:textId="77777777" w:rsidR="00474D83" w:rsidRPr="00B2636D" w:rsidRDefault="00474D83" w:rsidP="00474D83">
      <w:pPr>
        <w:pStyle w:val="num-list"/>
        <w:numPr>
          <w:ilvl w:val="0"/>
          <w:numId w:val="0"/>
        </w:numPr>
        <w:ind w:left="1987"/>
      </w:pPr>
      <w:r w:rsidRPr="00B2636D">
        <w:t xml:space="preserve">/* put both the macro and </w:t>
      </w:r>
      <w:r>
        <w:t xml:space="preserve">java </w:t>
      </w:r>
      <w:proofErr w:type="spellStart"/>
      <w:r w:rsidRPr="00B2636D">
        <w:t>api</w:t>
      </w:r>
      <w:proofErr w:type="spellEnd"/>
      <w:r w:rsidRPr="00B2636D">
        <w:t xml:space="preserve"> client jars on the </w:t>
      </w:r>
      <w:proofErr w:type="spellStart"/>
      <w:r w:rsidRPr="00B2636D">
        <w:t>classpath</w:t>
      </w:r>
      <w:proofErr w:type="spellEnd"/>
      <w:r>
        <w:t xml:space="preserve"> </w:t>
      </w:r>
      <w:r w:rsidRPr="00B2636D">
        <w:t>*/</w:t>
      </w:r>
    </w:p>
    <w:p w14:paraId="4F820A4F" w14:textId="77777777" w:rsidR="00474D83" w:rsidRDefault="00474D83" w:rsidP="00474D83">
      <w:pPr>
        <w:pStyle w:val="num-list"/>
        <w:numPr>
          <w:ilvl w:val="0"/>
          <w:numId w:val="0"/>
        </w:numPr>
        <w:ind w:left="1987"/>
      </w:pPr>
      <w:r w:rsidRPr="00B2636D">
        <w:t>-JR</w:t>
      </w:r>
      <w:r>
        <w:t>EOPTIONS (</w:t>
      </w:r>
      <w:proofErr w:type="gramStart"/>
      <w:r>
        <w:t>-Dsas.app.class.dirs</w:t>
      </w:r>
      <w:proofErr w:type="gramEnd"/>
      <w:r>
        <w:t>=</w:t>
      </w:r>
      <w:r w:rsidRPr="00B2636D">
        <w:t>C:\</w:t>
      </w:r>
      <w:r>
        <w:t>lsaf-sas-macro-2.1\lib;C:\lsaf-java-api-client-2.1</w:t>
      </w:r>
      <w:r w:rsidRPr="00B2636D">
        <w:t>\</w:t>
      </w:r>
      <w:r>
        <w:t>l</w:t>
      </w:r>
      <w:r w:rsidRPr="00B2636D">
        <w:t>ib)</w:t>
      </w:r>
    </w:p>
    <w:p w14:paraId="4AD249C5" w14:textId="77777777" w:rsidR="00474D83" w:rsidRDefault="00474D83" w:rsidP="00474D83">
      <w:pPr>
        <w:pStyle w:val="num-list"/>
        <w:numPr>
          <w:ilvl w:val="0"/>
          <w:numId w:val="0"/>
        </w:numPr>
        <w:ind w:left="1987"/>
      </w:pPr>
    </w:p>
    <w:p w14:paraId="0064F8F1" w14:textId="77777777" w:rsidR="00474D83" w:rsidRDefault="00474D83" w:rsidP="00474D83">
      <w:pPr>
        <w:pStyle w:val="num-list"/>
        <w:numPr>
          <w:ilvl w:val="0"/>
          <w:numId w:val="0"/>
        </w:numPr>
        <w:ind w:left="1987"/>
      </w:pPr>
      <w:r>
        <w:t xml:space="preserve">/* prevent a </w:t>
      </w:r>
      <w:proofErr w:type="spellStart"/>
      <w:r>
        <w:t>classpath</w:t>
      </w:r>
      <w:proofErr w:type="spellEnd"/>
      <w:r>
        <w:t xml:space="preserve"> not set warning from </w:t>
      </w:r>
      <w:proofErr w:type="spellStart"/>
      <w:r>
        <w:t>javaobj</w:t>
      </w:r>
      <w:proofErr w:type="spellEnd"/>
      <w:r>
        <w:t xml:space="preserve"> */</w:t>
      </w:r>
    </w:p>
    <w:p w14:paraId="3CAED805" w14:textId="4D9B6312" w:rsidR="00474D83" w:rsidRDefault="00474D83" w:rsidP="00474D83">
      <w:pPr>
        <w:pStyle w:val="num-list"/>
        <w:numPr>
          <w:ilvl w:val="0"/>
          <w:numId w:val="0"/>
        </w:numPr>
        <w:ind w:left="1987"/>
      </w:pPr>
      <w:r>
        <w:t xml:space="preserve">-SET </w:t>
      </w:r>
      <w:proofErr w:type="gramStart"/>
      <w:r>
        <w:t>CLASSPATH !CLASSPATH</w:t>
      </w:r>
      <w:proofErr w:type="gramEnd"/>
    </w:p>
    <w:p w14:paraId="5D348B52" w14:textId="77777777" w:rsidR="00474D83" w:rsidRDefault="00474D83" w:rsidP="00474D83">
      <w:pPr>
        <w:pStyle w:val="num-list"/>
        <w:numPr>
          <w:ilvl w:val="0"/>
          <w:numId w:val="0"/>
        </w:numPr>
        <w:ind w:left="1987"/>
      </w:pPr>
    </w:p>
    <w:p w14:paraId="0A9DE98C" w14:textId="30D88B5E" w:rsidR="00833255" w:rsidRDefault="00474D83" w:rsidP="00833255">
      <w:pPr>
        <w:pStyle w:val="num-list"/>
      </w:pPr>
      <w:r>
        <w:t>Save</w:t>
      </w:r>
      <w:r w:rsidR="00833255">
        <w:t xml:space="preserve"> the file and start a new SAS session</w:t>
      </w:r>
      <w:r>
        <w:t xml:space="preserve"> to verify the installation.</w:t>
      </w:r>
    </w:p>
    <w:p w14:paraId="0A9DE98D" w14:textId="77777777" w:rsidR="00833255" w:rsidRDefault="00833255" w:rsidP="00833255">
      <w:pPr>
        <w:pStyle w:val="num-listpara"/>
      </w:pPr>
    </w:p>
    <w:p w14:paraId="0A9DE98E" w14:textId="77777777" w:rsidR="00833255" w:rsidRDefault="00833255" w:rsidP="00833255">
      <w:r>
        <w:br w:type="page"/>
      </w:r>
    </w:p>
    <w:p w14:paraId="0A9DE98F" w14:textId="2065FA54" w:rsidR="00833255" w:rsidRDefault="00833255" w:rsidP="00833255">
      <w:pPr>
        <w:pStyle w:val="Heading2"/>
      </w:pPr>
      <w:bookmarkStart w:id="28" w:name="_Toc371868702"/>
      <w:bookmarkStart w:id="29" w:name="_Toc372109415"/>
      <w:bookmarkStart w:id="30" w:name="_Toc5719222"/>
      <w:bookmarkStart w:id="31" w:name="_Toc5719347"/>
      <w:r>
        <w:lastRenderedPageBreak/>
        <w:t>Verif</w:t>
      </w:r>
      <w:r w:rsidR="008A2D70">
        <w:t>y</w:t>
      </w:r>
      <w:r>
        <w:t xml:space="preserve"> the Installation</w:t>
      </w:r>
      <w:bookmarkEnd w:id="28"/>
      <w:bookmarkEnd w:id="29"/>
      <w:bookmarkEnd w:id="30"/>
      <w:bookmarkEnd w:id="31"/>
    </w:p>
    <w:p w14:paraId="49EB03E9" w14:textId="77777777" w:rsidR="008A2D70" w:rsidRDefault="00474D83" w:rsidP="00833255">
      <w:pPr>
        <w:pStyle w:val="bodytext-indent"/>
        <w:ind w:firstLine="0"/>
      </w:pPr>
      <w:r>
        <w:t>In the SAS session, run t</w:t>
      </w:r>
      <w:r w:rsidR="00833255">
        <w:t xml:space="preserve">he following SAS code </w:t>
      </w:r>
      <w:r w:rsidR="008A2D70">
        <w:t xml:space="preserve">to </w:t>
      </w:r>
      <w:r w:rsidR="00833255">
        <w:t xml:space="preserve">display the settings for the JREOPTIONS and </w:t>
      </w:r>
      <w:r w:rsidR="008A2D70">
        <w:t xml:space="preserve">to </w:t>
      </w:r>
      <w:r w:rsidR="00833255">
        <w:t>verif</w:t>
      </w:r>
      <w:r w:rsidR="008A2D70">
        <w:t>y</w:t>
      </w:r>
      <w:r w:rsidR="00833255">
        <w:t xml:space="preserve"> that the JRE is configured properly.  </w:t>
      </w:r>
    </w:p>
    <w:p w14:paraId="0A9DE990" w14:textId="1F2F8037" w:rsidR="00833255" w:rsidRDefault="008A2D70" w:rsidP="00833255">
      <w:pPr>
        <w:pStyle w:val="bodytext-indent"/>
        <w:ind w:firstLine="0"/>
      </w:pPr>
      <w:r>
        <w:t>This code al</w:t>
      </w:r>
      <w:r w:rsidR="00833255">
        <w:t xml:space="preserve">so verifies that the </w:t>
      </w:r>
      <w:r w:rsidR="00A24388">
        <w:t>SAS Life Science Analytics Framework</w:t>
      </w:r>
      <w:r w:rsidR="00833255">
        <w:t xml:space="preserve"> macros are installed and functioning as expected. Replace </w:t>
      </w:r>
      <w:proofErr w:type="spellStart"/>
      <w:r w:rsidR="00833255">
        <w:rPr>
          <w:rFonts w:ascii="Courier" w:hAnsi="Courier" w:cs="Courier-BoldOblique"/>
          <w:b/>
          <w:bCs/>
          <w:i/>
          <w:iCs/>
          <w:sz w:val="18"/>
          <w:szCs w:val="18"/>
        </w:rPr>
        <w:t>lsaf</w:t>
      </w:r>
      <w:proofErr w:type="spellEnd"/>
      <w:r w:rsidR="00833255" w:rsidRPr="009067F6">
        <w:rPr>
          <w:rFonts w:ascii="Courier" w:hAnsi="Courier" w:cs="Courier-BoldOblique"/>
          <w:b/>
          <w:bCs/>
          <w:i/>
          <w:iCs/>
          <w:sz w:val="18"/>
          <w:szCs w:val="18"/>
        </w:rPr>
        <w:t>-instance</w:t>
      </w:r>
      <w:r w:rsidR="00833255" w:rsidRPr="009067F6">
        <w:rPr>
          <w:rFonts w:ascii="Courier" w:hAnsi="Courier"/>
        </w:rPr>
        <w:t>,</w:t>
      </w:r>
      <w:r w:rsidR="00833255">
        <w:t xml:space="preserve"> </w:t>
      </w:r>
      <w:proofErr w:type="spellStart"/>
      <w:r w:rsidR="00833255">
        <w:rPr>
          <w:rFonts w:ascii="Courier" w:hAnsi="Courier" w:cs="Courier-BoldOblique"/>
          <w:b/>
          <w:bCs/>
          <w:i/>
          <w:iCs/>
          <w:sz w:val="18"/>
          <w:szCs w:val="18"/>
        </w:rPr>
        <w:t>lsaf</w:t>
      </w:r>
      <w:proofErr w:type="spellEnd"/>
      <w:r w:rsidR="00833255" w:rsidRPr="009067F6">
        <w:rPr>
          <w:rFonts w:ascii="Courier" w:hAnsi="Courier" w:cs="Courier-BoldOblique"/>
          <w:b/>
          <w:bCs/>
          <w:i/>
          <w:iCs/>
          <w:sz w:val="18"/>
          <w:szCs w:val="18"/>
        </w:rPr>
        <w:t>-user-ID</w:t>
      </w:r>
      <w:r w:rsidR="00833255">
        <w:t xml:space="preserve">, and </w:t>
      </w:r>
      <w:proofErr w:type="spellStart"/>
      <w:r w:rsidR="00833255">
        <w:rPr>
          <w:rFonts w:ascii="Courier" w:hAnsi="Courier" w:cs="Courier-BoldOblique"/>
          <w:b/>
          <w:bCs/>
          <w:i/>
          <w:iCs/>
          <w:sz w:val="18"/>
          <w:szCs w:val="18"/>
        </w:rPr>
        <w:t>lsaf</w:t>
      </w:r>
      <w:proofErr w:type="spellEnd"/>
      <w:r w:rsidR="00833255" w:rsidRPr="009067F6">
        <w:rPr>
          <w:rFonts w:ascii="Courier" w:hAnsi="Courier" w:cs="Courier-BoldOblique"/>
          <w:b/>
          <w:bCs/>
          <w:i/>
          <w:iCs/>
          <w:sz w:val="18"/>
          <w:szCs w:val="18"/>
        </w:rPr>
        <w:t>-password</w:t>
      </w:r>
      <w:r w:rsidR="00833255">
        <w:rPr>
          <w:rFonts w:ascii="Courier-BoldOblique" w:hAnsi="Courier-BoldOblique" w:cs="Courier-BoldOblique"/>
          <w:b/>
          <w:bCs/>
          <w:i/>
          <w:iCs/>
          <w:sz w:val="18"/>
          <w:szCs w:val="18"/>
        </w:rPr>
        <w:t xml:space="preserve"> </w:t>
      </w:r>
      <w:r w:rsidR="00833255">
        <w:t>with</w:t>
      </w:r>
      <w:r>
        <w:t xml:space="preserve"> the</w:t>
      </w:r>
      <w:r w:rsidR="00833255">
        <w:t xml:space="preserve"> values </w:t>
      </w:r>
      <w:r>
        <w:t>for</w:t>
      </w:r>
      <w:r w:rsidR="00833255">
        <w:t xml:space="preserve"> your instance of the SAS Life Science Analytics Framework.</w:t>
      </w:r>
    </w:p>
    <w:p w14:paraId="0A9DE991" w14:textId="77777777" w:rsidR="00833255" w:rsidRDefault="00833255" w:rsidP="00833255">
      <w:pPr>
        <w:pStyle w:val="bodytext-indent"/>
        <w:ind w:firstLine="0"/>
      </w:pPr>
    </w:p>
    <w:p w14:paraId="0A9DE992" w14:textId="77777777" w:rsidR="00833255" w:rsidRPr="001164A2" w:rsidRDefault="00833255" w:rsidP="00833255">
      <w:pPr>
        <w:pStyle w:val="bodytext-indent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>/* verify the JRE settings</w:t>
      </w:r>
      <w:r>
        <w:rPr>
          <w:rFonts w:ascii="Courier" w:hAnsi="Courier"/>
          <w:b/>
          <w:sz w:val="16"/>
          <w:szCs w:val="16"/>
        </w:rPr>
        <w:t xml:space="preserve"> </w:t>
      </w:r>
      <w:r w:rsidRPr="001164A2">
        <w:rPr>
          <w:rFonts w:ascii="Courier" w:hAnsi="Courier"/>
          <w:b/>
          <w:sz w:val="16"/>
          <w:szCs w:val="16"/>
        </w:rPr>
        <w:t>*/</w:t>
      </w:r>
    </w:p>
    <w:p w14:paraId="0A9DE993" w14:textId="77777777" w:rsidR="00833255" w:rsidRPr="001164A2" w:rsidRDefault="00833255" w:rsidP="00833255">
      <w:pPr>
        <w:pStyle w:val="bodytext-indent"/>
        <w:ind w:left="936" w:firstLine="720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 xml:space="preserve">options </w:t>
      </w:r>
      <w:proofErr w:type="spellStart"/>
      <w:r w:rsidRPr="001164A2">
        <w:rPr>
          <w:rFonts w:ascii="Courier" w:hAnsi="Courier"/>
          <w:b/>
          <w:sz w:val="16"/>
          <w:szCs w:val="16"/>
        </w:rPr>
        <w:t>mprint</w:t>
      </w:r>
      <w:proofErr w:type="spellEnd"/>
      <w:r w:rsidRPr="001164A2">
        <w:rPr>
          <w:rFonts w:ascii="Courier" w:hAnsi="Courier"/>
          <w:b/>
          <w:sz w:val="16"/>
          <w:szCs w:val="16"/>
        </w:rPr>
        <w:t>;</w:t>
      </w:r>
    </w:p>
    <w:p w14:paraId="0A9DE994" w14:textId="77777777" w:rsidR="00833255" w:rsidRPr="001164A2" w:rsidRDefault="00833255" w:rsidP="00833255">
      <w:pPr>
        <w:pStyle w:val="bodytext-indent"/>
        <w:spacing w:before="0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 xml:space="preserve">proc </w:t>
      </w:r>
      <w:proofErr w:type="spellStart"/>
      <w:r w:rsidRPr="001164A2">
        <w:rPr>
          <w:rFonts w:ascii="Courier" w:hAnsi="Courier"/>
          <w:b/>
          <w:sz w:val="16"/>
          <w:szCs w:val="16"/>
        </w:rPr>
        <w:t>javainfo</w:t>
      </w:r>
      <w:proofErr w:type="spellEnd"/>
      <w:r w:rsidRPr="001164A2">
        <w:rPr>
          <w:rFonts w:ascii="Courier" w:hAnsi="Courier"/>
          <w:b/>
          <w:sz w:val="16"/>
          <w:szCs w:val="16"/>
        </w:rPr>
        <w:t>;</w:t>
      </w:r>
    </w:p>
    <w:p w14:paraId="0A9DE995" w14:textId="77777777" w:rsidR="00833255" w:rsidRPr="001164A2" w:rsidRDefault="00833255" w:rsidP="00833255">
      <w:pPr>
        <w:pStyle w:val="bodytext-indent"/>
        <w:spacing w:before="0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>run;</w:t>
      </w:r>
    </w:p>
    <w:p w14:paraId="0A9DE996" w14:textId="77777777" w:rsidR="00833255" w:rsidRPr="001164A2" w:rsidRDefault="00833255" w:rsidP="00833255">
      <w:pPr>
        <w:pStyle w:val="bodytext-indent"/>
        <w:spacing w:before="0"/>
        <w:rPr>
          <w:rFonts w:ascii="Courier" w:hAnsi="Courier"/>
          <w:b/>
          <w:sz w:val="16"/>
          <w:szCs w:val="16"/>
        </w:rPr>
      </w:pPr>
    </w:p>
    <w:p w14:paraId="0A9DE997" w14:textId="77777777" w:rsidR="00833255" w:rsidRPr="001164A2" w:rsidRDefault="00833255" w:rsidP="00833255">
      <w:pPr>
        <w:pStyle w:val="bodytext-indent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 xml:space="preserve">/* initiate a connection to </w:t>
      </w:r>
      <w:r w:rsidR="00A24388">
        <w:rPr>
          <w:rFonts w:ascii="Courier" w:hAnsi="Courier"/>
          <w:b/>
          <w:sz w:val="16"/>
          <w:szCs w:val="16"/>
        </w:rPr>
        <w:t>SAS Life Science Analytics Framework</w:t>
      </w:r>
      <w:r>
        <w:rPr>
          <w:rFonts w:ascii="Courier" w:hAnsi="Courier"/>
          <w:b/>
          <w:sz w:val="16"/>
          <w:szCs w:val="16"/>
        </w:rPr>
        <w:t xml:space="preserve"> </w:t>
      </w:r>
      <w:r w:rsidRPr="001164A2">
        <w:rPr>
          <w:rFonts w:ascii="Courier" w:hAnsi="Courier"/>
          <w:b/>
          <w:sz w:val="16"/>
          <w:szCs w:val="16"/>
        </w:rPr>
        <w:t>*/</w:t>
      </w:r>
    </w:p>
    <w:p w14:paraId="0A9DE998" w14:textId="77C76F0A" w:rsidR="00833255" w:rsidRPr="001164A2" w:rsidRDefault="00833255" w:rsidP="00833255">
      <w:pPr>
        <w:pStyle w:val="bodytext-indent"/>
        <w:ind w:left="1656" w:firstLine="0"/>
        <w:rPr>
          <w:rFonts w:ascii="Courier" w:hAnsi="Courier"/>
          <w:b/>
          <w:sz w:val="16"/>
          <w:szCs w:val="16"/>
        </w:rPr>
      </w:pPr>
      <w:r>
        <w:rPr>
          <w:rFonts w:ascii="Courier" w:hAnsi="Courier"/>
          <w:b/>
          <w:sz w:val="16"/>
          <w:szCs w:val="16"/>
        </w:rPr>
        <w:t>%</w:t>
      </w:r>
      <w:proofErr w:type="spellStart"/>
      <w:r>
        <w:rPr>
          <w:rFonts w:ascii="Courier" w:hAnsi="Courier"/>
          <w:b/>
          <w:sz w:val="16"/>
          <w:szCs w:val="16"/>
        </w:rPr>
        <w:t>lsaf</w:t>
      </w:r>
      <w:r w:rsidRPr="001164A2">
        <w:rPr>
          <w:rFonts w:ascii="Courier" w:hAnsi="Courier"/>
          <w:b/>
          <w:sz w:val="16"/>
          <w:szCs w:val="16"/>
        </w:rPr>
        <w:t>_login</w:t>
      </w:r>
      <w:proofErr w:type="spellEnd"/>
      <w:r w:rsidRPr="001164A2">
        <w:rPr>
          <w:rFonts w:ascii="Courier" w:hAnsi="Courier"/>
          <w:b/>
          <w:sz w:val="16"/>
          <w:szCs w:val="16"/>
        </w:rPr>
        <w:t>(</w:t>
      </w:r>
      <w:proofErr w:type="spellStart"/>
      <w:r>
        <w:rPr>
          <w:rFonts w:ascii="Courier" w:hAnsi="Courier"/>
          <w:b/>
          <w:sz w:val="16"/>
          <w:szCs w:val="16"/>
        </w:rPr>
        <w:t>lsaf</w:t>
      </w:r>
      <w:r w:rsidRPr="001164A2">
        <w:rPr>
          <w:rFonts w:ascii="Courier" w:hAnsi="Courier"/>
          <w:b/>
          <w:sz w:val="16"/>
          <w:szCs w:val="16"/>
        </w:rPr>
        <w:t>_url</w:t>
      </w:r>
      <w:proofErr w:type="spellEnd"/>
      <w:r w:rsidRPr="001164A2">
        <w:rPr>
          <w:rFonts w:ascii="Courier" w:hAnsi="Courier"/>
          <w:b/>
          <w:sz w:val="16"/>
          <w:szCs w:val="16"/>
        </w:rPr>
        <w:t>=%str(</w:t>
      </w:r>
      <w:r w:rsidRPr="008A2D70">
        <w:rPr>
          <w:rStyle w:val="Hyperlink"/>
          <w:rFonts w:ascii="Courier" w:hAnsi="Courier"/>
          <w:color w:val="auto"/>
          <w:sz w:val="16"/>
          <w:szCs w:val="16"/>
          <w:u w:val="none"/>
        </w:rPr>
        <w:t>https://</w:t>
      </w:r>
      <w:r w:rsidRPr="008A2D70">
        <w:rPr>
          <w:rStyle w:val="Hyperlink"/>
          <w:rFonts w:ascii="Courier" w:hAnsi="Courier" w:cs="Courier-Oblique"/>
          <w:i/>
          <w:iCs/>
          <w:color w:val="auto"/>
          <w:sz w:val="16"/>
          <w:szCs w:val="16"/>
          <w:u w:val="none"/>
        </w:rPr>
        <w:t>lsaf-instance</w:t>
      </w:r>
      <w:r w:rsidRPr="001164A2">
        <w:rPr>
          <w:rFonts w:ascii="Courier" w:hAnsi="Courier"/>
          <w:b/>
          <w:sz w:val="16"/>
          <w:szCs w:val="16"/>
        </w:rPr>
        <w:t xml:space="preserve">), </w:t>
      </w:r>
      <w:proofErr w:type="spellStart"/>
      <w:r>
        <w:rPr>
          <w:rFonts w:ascii="Courier" w:hAnsi="Courier"/>
          <w:b/>
          <w:sz w:val="16"/>
          <w:szCs w:val="16"/>
        </w:rPr>
        <w:t>lsaf</w:t>
      </w:r>
      <w:r w:rsidRPr="001164A2">
        <w:rPr>
          <w:rFonts w:ascii="Courier" w:hAnsi="Courier"/>
          <w:b/>
          <w:sz w:val="16"/>
          <w:szCs w:val="16"/>
        </w:rPr>
        <w:t>_userid</w:t>
      </w:r>
      <w:proofErr w:type="spellEnd"/>
      <w:r w:rsidRPr="001164A2">
        <w:rPr>
          <w:rFonts w:ascii="Courier" w:hAnsi="Courier"/>
          <w:b/>
          <w:sz w:val="16"/>
          <w:szCs w:val="16"/>
        </w:rPr>
        <w:t>=%str(</w:t>
      </w:r>
      <w:proofErr w:type="spellStart"/>
      <w:r>
        <w:rPr>
          <w:rFonts w:ascii="Courier" w:hAnsi="Courier" w:cs="Courier-Oblique"/>
          <w:b/>
          <w:i/>
          <w:iCs/>
          <w:sz w:val="16"/>
          <w:szCs w:val="16"/>
        </w:rPr>
        <w:t>lsaf</w:t>
      </w:r>
      <w:proofErr w:type="spellEnd"/>
      <w:r w:rsidRPr="001164A2">
        <w:rPr>
          <w:rFonts w:ascii="Courier" w:hAnsi="Courier" w:cs="Courier-Oblique"/>
          <w:b/>
          <w:i/>
          <w:iCs/>
          <w:sz w:val="16"/>
          <w:szCs w:val="16"/>
        </w:rPr>
        <w:t>-user-ID</w:t>
      </w:r>
      <w:r w:rsidRPr="001164A2">
        <w:rPr>
          <w:rFonts w:ascii="Courier" w:hAnsi="Courier"/>
          <w:b/>
          <w:sz w:val="16"/>
          <w:szCs w:val="16"/>
        </w:rPr>
        <w:t xml:space="preserve">), </w:t>
      </w:r>
      <w:proofErr w:type="spellStart"/>
      <w:r>
        <w:rPr>
          <w:rFonts w:ascii="Courier" w:hAnsi="Courier"/>
          <w:b/>
          <w:sz w:val="16"/>
          <w:szCs w:val="16"/>
        </w:rPr>
        <w:t>lsaf</w:t>
      </w:r>
      <w:r w:rsidRPr="001164A2">
        <w:rPr>
          <w:rFonts w:ascii="Courier" w:hAnsi="Courier"/>
          <w:b/>
          <w:sz w:val="16"/>
          <w:szCs w:val="16"/>
        </w:rPr>
        <w:t>_password</w:t>
      </w:r>
      <w:proofErr w:type="spellEnd"/>
      <w:r w:rsidRPr="001164A2">
        <w:rPr>
          <w:rFonts w:ascii="Courier" w:hAnsi="Courier"/>
          <w:b/>
          <w:sz w:val="16"/>
          <w:szCs w:val="16"/>
        </w:rPr>
        <w:t>=%str(</w:t>
      </w:r>
      <w:proofErr w:type="spellStart"/>
      <w:r>
        <w:rPr>
          <w:rFonts w:ascii="Courier" w:hAnsi="Courier" w:cs="Courier-Oblique"/>
          <w:b/>
          <w:i/>
          <w:iCs/>
          <w:sz w:val="16"/>
          <w:szCs w:val="16"/>
        </w:rPr>
        <w:t>lsaf</w:t>
      </w:r>
      <w:proofErr w:type="spellEnd"/>
      <w:r>
        <w:rPr>
          <w:rFonts w:ascii="Courier" w:hAnsi="Courier" w:cs="Courier-Oblique"/>
          <w:b/>
          <w:i/>
          <w:iCs/>
          <w:sz w:val="16"/>
          <w:szCs w:val="16"/>
        </w:rPr>
        <w:t>-</w:t>
      </w:r>
      <w:r w:rsidRPr="001164A2">
        <w:rPr>
          <w:rFonts w:ascii="Courier" w:hAnsi="Courier" w:cs="Courier-Oblique"/>
          <w:b/>
          <w:i/>
          <w:iCs/>
          <w:sz w:val="16"/>
          <w:szCs w:val="16"/>
        </w:rPr>
        <w:t>password</w:t>
      </w:r>
      <w:r w:rsidRPr="001164A2">
        <w:rPr>
          <w:rFonts w:ascii="Courier" w:hAnsi="Courier"/>
          <w:b/>
          <w:sz w:val="16"/>
          <w:szCs w:val="16"/>
        </w:rPr>
        <w:t>));</w:t>
      </w:r>
    </w:p>
    <w:p w14:paraId="0A9DE999" w14:textId="77777777" w:rsidR="00833255" w:rsidRPr="001164A2" w:rsidRDefault="00833255" w:rsidP="00833255">
      <w:pPr>
        <w:pStyle w:val="bodytext-indent"/>
        <w:ind w:left="1656" w:firstLine="0"/>
        <w:rPr>
          <w:rFonts w:ascii="Courier" w:hAnsi="Courier"/>
          <w:b/>
          <w:sz w:val="16"/>
          <w:szCs w:val="16"/>
        </w:rPr>
      </w:pPr>
    </w:p>
    <w:p w14:paraId="0A9DE99A" w14:textId="258EBFD6" w:rsidR="00833255" w:rsidRPr="001164A2" w:rsidRDefault="00833255" w:rsidP="00833255">
      <w:pPr>
        <w:pStyle w:val="bodytext-indent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 xml:space="preserve">/* print </w:t>
      </w:r>
      <w:r w:rsidR="00711462">
        <w:rPr>
          <w:rFonts w:ascii="Courier" w:hAnsi="Courier"/>
          <w:b/>
          <w:sz w:val="16"/>
          <w:szCs w:val="16"/>
        </w:rPr>
        <w:t>version</w:t>
      </w:r>
      <w:r>
        <w:rPr>
          <w:rFonts w:ascii="Courier" w:hAnsi="Courier"/>
          <w:b/>
          <w:sz w:val="16"/>
          <w:szCs w:val="16"/>
        </w:rPr>
        <w:t xml:space="preserve"> </w:t>
      </w:r>
      <w:r w:rsidRPr="001164A2">
        <w:rPr>
          <w:rFonts w:ascii="Courier" w:hAnsi="Courier"/>
          <w:b/>
          <w:sz w:val="16"/>
          <w:szCs w:val="16"/>
        </w:rPr>
        <w:t>informatio</w:t>
      </w:r>
      <w:r>
        <w:rPr>
          <w:rFonts w:ascii="Courier" w:hAnsi="Courier"/>
          <w:b/>
          <w:sz w:val="16"/>
          <w:szCs w:val="16"/>
        </w:rPr>
        <w:t xml:space="preserve">n </w:t>
      </w:r>
      <w:r w:rsidRPr="001164A2">
        <w:rPr>
          <w:rFonts w:ascii="Courier" w:hAnsi="Courier"/>
          <w:b/>
          <w:sz w:val="16"/>
          <w:szCs w:val="16"/>
        </w:rPr>
        <w:t>*/</w:t>
      </w:r>
    </w:p>
    <w:p w14:paraId="0A9DE99B" w14:textId="2D883754" w:rsidR="00833255" w:rsidRPr="001164A2" w:rsidRDefault="00833255" w:rsidP="00833255">
      <w:pPr>
        <w:pStyle w:val="bodytext-indent"/>
        <w:ind w:left="1656" w:firstLine="0"/>
        <w:rPr>
          <w:rFonts w:ascii="Courier" w:hAnsi="Courier"/>
          <w:b/>
          <w:sz w:val="16"/>
          <w:szCs w:val="16"/>
        </w:rPr>
      </w:pPr>
      <w:r>
        <w:rPr>
          <w:rFonts w:ascii="Courier" w:hAnsi="Courier"/>
          <w:b/>
          <w:sz w:val="16"/>
          <w:szCs w:val="16"/>
        </w:rPr>
        <w:t>%</w:t>
      </w:r>
      <w:proofErr w:type="spellStart"/>
      <w:r>
        <w:rPr>
          <w:rFonts w:ascii="Courier" w:hAnsi="Courier"/>
          <w:b/>
          <w:sz w:val="16"/>
          <w:szCs w:val="16"/>
        </w:rPr>
        <w:t>lsaf_</w:t>
      </w:r>
      <w:proofErr w:type="gramStart"/>
      <w:r>
        <w:rPr>
          <w:rFonts w:ascii="Courier" w:hAnsi="Courier"/>
          <w:b/>
          <w:sz w:val="16"/>
          <w:szCs w:val="16"/>
        </w:rPr>
        <w:t>get</w:t>
      </w:r>
      <w:r w:rsidR="00711462">
        <w:rPr>
          <w:rFonts w:ascii="Courier" w:hAnsi="Courier"/>
          <w:b/>
          <w:sz w:val="16"/>
          <w:szCs w:val="16"/>
        </w:rPr>
        <w:t>apiversions</w:t>
      </w:r>
      <w:proofErr w:type="spellEnd"/>
      <w:r>
        <w:rPr>
          <w:rFonts w:ascii="Courier" w:hAnsi="Courier"/>
          <w:b/>
          <w:sz w:val="16"/>
          <w:szCs w:val="16"/>
        </w:rPr>
        <w:t>(</w:t>
      </w:r>
      <w:proofErr w:type="gramEnd"/>
      <w:r>
        <w:rPr>
          <w:rFonts w:ascii="Courier" w:hAnsi="Courier"/>
          <w:b/>
          <w:sz w:val="16"/>
          <w:szCs w:val="16"/>
        </w:rPr>
        <w:t>)</w:t>
      </w:r>
      <w:r w:rsidRPr="001164A2">
        <w:rPr>
          <w:rFonts w:ascii="Courier" w:hAnsi="Courier"/>
          <w:b/>
          <w:sz w:val="16"/>
          <w:szCs w:val="16"/>
        </w:rPr>
        <w:t>;</w:t>
      </w:r>
    </w:p>
    <w:p w14:paraId="0A9DE99C" w14:textId="77777777" w:rsidR="00833255" w:rsidRPr="001164A2" w:rsidRDefault="00833255" w:rsidP="00833255">
      <w:pPr>
        <w:pStyle w:val="bodytext-indent"/>
        <w:ind w:left="1656" w:firstLine="0"/>
        <w:rPr>
          <w:rFonts w:ascii="Courier" w:hAnsi="Courier"/>
          <w:b/>
          <w:sz w:val="16"/>
          <w:szCs w:val="16"/>
        </w:rPr>
      </w:pPr>
    </w:p>
    <w:p w14:paraId="0A9DE99D" w14:textId="547F0636" w:rsidR="00833255" w:rsidRPr="001164A2" w:rsidRDefault="00833255" w:rsidP="00833255">
      <w:pPr>
        <w:pStyle w:val="bodytext-indent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 xml:space="preserve">/* List the contents of </w:t>
      </w:r>
      <w:r w:rsidR="00711462">
        <w:rPr>
          <w:rFonts w:ascii="Courier" w:hAnsi="Courier"/>
          <w:b/>
          <w:sz w:val="16"/>
          <w:szCs w:val="16"/>
        </w:rPr>
        <w:t>a</w:t>
      </w:r>
      <w:r w:rsidRPr="001164A2">
        <w:rPr>
          <w:rFonts w:ascii="Courier" w:hAnsi="Courier"/>
          <w:b/>
          <w:sz w:val="16"/>
          <w:szCs w:val="16"/>
        </w:rPr>
        <w:t xml:space="preserve"> folder in </w:t>
      </w:r>
      <w:r>
        <w:rPr>
          <w:rFonts w:ascii="Courier" w:hAnsi="Courier"/>
          <w:b/>
          <w:sz w:val="16"/>
          <w:szCs w:val="16"/>
        </w:rPr>
        <w:t xml:space="preserve">the SAS </w:t>
      </w:r>
      <w:r w:rsidRPr="005225F8">
        <w:rPr>
          <w:rFonts w:ascii="Courier" w:hAnsi="Courier"/>
          <w:b/>
          <w:sz w:val="16"/>
          <w:szCs w:val="16"/>
        </w:rPr>
        <w:t>Life Science Analytics Framework</w:t>
      </w:r>
      <w:r>
        <w:rPr>
          <w:rFonts w:ascii="Courier" w:hAnsi="Courier"/>
          <w:b/>
          <w:sz w:val="16"/>
          <w:szCs w:val="16"/>
        </w:rPr>
        <w:t xml:space="preserve"> repository </w:t>
      </w:r>
      <w:r w:rsidRPr="001164A2">
        <w:rPr>
          <w:rFonts w:ascii="Courier" w:hAnsi="Courier"/>
          <w:b/>
          <w:sz w:val="16"/>
          <w:szCs w:val="16"/>
        </w:rPr>
        <w:t>*/</w:t>
      </w:r>
    </w:p>
    <w:p w14:paraId="0A9DE99E" w14:textId="5FC5F1AA" w:rsidR="00833255" w:rsidRPr="001164A2" w:rsidRDefault="00833255" w:rsidP="00833255">
      <w:pPr>
        <w:pStyle w:val="bodytext-indent"/>
        <w:spacing w:before="0"/>
        <w:rPr>
          <w:rFonts w:ascii="Courier" w:hAnsi="Courier"/>
          <w:b/>
          <w:sz w:val="16"/>
          <w:szCs w:val="16"/>
        </w:rPr>
      </w:pPr>
      <w:r>
        <w:rPr>
          <w:rFonts w:ascii="Courier" w:hAnsi="Courier"/>
          <w:b/>
          <w:sz w:val="16"/>
          <w:szCs w:val="16"/>
        </w:rPr>
        <w:t>%</w:t>
      </w:r>
      <w:proofErr w:type="spellStart"/>
      <w:r>
        <w:rPr>
          <w:rFonts w:ascii="Courier" w:hAnsi="Courier"/>
          <w:b/>
          <w:sz w:val="16"/>
          <w:szCs w:val="16"/>
        </w:rPr>
        <w:t>lsaf</w:t>
      </w:r>
      <w:r w:rsidRPr="001164A2">
        <w:rPr>
          <w:rFonts w:ascii="Courier" w:hAnsi="Courier"/>
          <w:b/>
          <w:sz w:val="16"/>
          <w:szCs w:val="16"/>
        </w:rPr>
        <w:t>_</w:t>
      </w:r>
      <w:proofErr w:type="gramStart"/>
      <w:r w:rsidRPr="001164A2">
        <w:rPr>
          <w:rFonts w:ascii="Courier" w:hAnsi="Courier"/>
          <w:b/>
          <w:sz w:val="16"/>
          <w:szCs w:val="16"/>
        </w:rPr>
        <w:t>getchildren</w:t>
      </w:r>
      <w:proofErr w:type="spellEnd"/>
      <w:r>
        <w:rPr>
          <w:rFonts w:ascii="Courier" w:hAnsi="Courier"/>
          <w:b/>
          <w:sz w:val="16"/>
          <w:szCs w:val="16"/>
        </w:rPr>
        <w:t>(</w:t>
      </w:r>
      <w:proofErr w:type="spellStart"/>
      <w:proofErr w:type="gramEnd"/>
      <w:r>
        <w:rPr>
          <w:rFonts w:ascii="Courier" w:hAnsi="Courier"/>
          <w:b/>
          <w:sz w:val="16"/>
          <w:szCs w:val="16"/>
        </w:rPr>
        <w:t>lsaf</w:t>
      </w:r>
      <w:r w:rsidRPr="001164A2">
        <w:rPr>
          <w:rFonts w:ascii="Courier" w:hAnsi="Courier"/>
          <w:b/>
          <w:sz w:val="16"/>
          <w:szCs w:val="16"/>
        </w:rPr>
        <w:t>_path</w:t>
      </w:r>
      <w:proofErr w:type="spellEnd"/>
      <w:r w:rsidRPr="001164A2">
        <w:rPr>
          <w:rFonts w:ascii="Courier" w:hAnsi="Courier"/>
          <w:b/>
          <w:sz w:val="16"/>
          <w:szCs w:val="16"/>
        </w:rPr>
        <w:t>=%str(</w:t>
      </w:r>
      <w:r w:rsidR="00711462" w:rsidRPr="00CC6102">
        <w:rPr>
          <w:rFonts w:ascii="Courier" w:hAnsi="Courier"/>
          <w:b/>
          <w:i/>
          <w:color w:val="808080" w:themeColor="background1" w:themeShade="80"/>
          <w:sz w:val="16"/>
          <w:szCs w:val="16"/>
        </w:rPr>
        <w:t>&lt;valid container path</w:t>
      </w:r>
      <w:r w:rsidR="00CC6102" w:rsidRPr="00CC6102">
        <w:rPr>
          <w:rFonts w:ascii="Courier" w:hAnsi="Courier"/>
          <w:b/>
          <w:i/>
          <w:color w:val="808080" w:themeColor="background1" w:themeShade="80"/>
          <w:sz w:val="16"/>
          <w:szCs w:val="16"/>
        </w:rPr>
        <w:t>&gt;</w:t>
      </w:r>
      <w:r w:rsidRPr="001164A2">
        <w:rPr>
          <w:rFonts w:ascii="Courier" w:hAnsi="Courier"/>
          <w:b/>
          <w:sz w:val="16"/>
          <w:szCs w:val="16"/>
        </w:rPr>
        <w:t>));</w:t>
      </w:r>
    </w:p>
    <w:p w14:paraId="0A9DE99F" w14:textId="77777777" w:rsidR="00833255" w:rsidRPr="001164A2" w:rsidRDefault="00833255" w:rsidP="00833255">
      <w:pPr>
        <w:pStyle w:val="bodytext-indent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>proc print;</w:t>
      </w:r>
    </w:p>
    <w:p w14:paraId="0A9DE9A0" w14:textId="2265AE00" w:rsidR="00833255" w:rsidRPr="001164A2" w:rsidRDefault="00833255" w:rsidP="00833255">
      <w:pPr>
        <w:pStyle w:val="bodytext-indent"/>
        <w:spacing w:before="0"/>
        <w:ind w:left="1656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 xml:space="preserve">title "List of </w:t>
      </w:r>
      <w:r w:rsidR="00CC6102">
        <w:rPr>
          <w:rFonts w:ascii="Courier" w:hAnsi="Courier"/>
          <w:b/>
          <w:sz w:val="16"/>
          <w:szCs w:val="16"/>
        </w:rPr>
        <w:t>Items</w:t>
      </w:r>
      <w:r w:rsidRPr="001164A2">
        <w:rPr>
          <w:rFonts w:ascii="Courier" w:hAnsi="Courier"/>
          <w:b/>
          <w:sz w:val="16"/>
          <w:szCs w:val="16"/>
        </w:rPr>
        <w:t xml:space="preserve"> in </w:t>
      </w:r>
      <w:r w:rsidR="00CC6102" w:rsidRPr="00CC6102">
        <w:rPr>
          <w:rFonts w:ascii="Courier" w:hAnsi="Courier"/>
          <w:b/>
          <w:i/>
          <w:color w:val="808080" w:themeColor="background1" w:themeShade="80"/>
          <w:sz w:val="16"/>
          <w:szCs w:val="16"/>
        </w:rPr>
        <w:t>&lt;</w:t>
      </w:r>
      <w:r w:rsidR="008A2D70">
        <w:rPr>
          <w:rFonts w:ascii="Courier" w:hAnsi="Courier"/>
          <w:b/>
          <w:i/>
          <w:color w:val="808080" w:themeColor="background1" w:themeShade="80"/>
          <w:sz w:val="16"/>
          <w:szCs w:val="16"/>
        </w:rPr>
        <w:t>valid container path</w:t>
      </w:r>
      <w:r w:rsidR="00CC6102" w:rsidRPr="00CC6102">
        <w:rPr>
          <w:rFonts w:ascii="Courier" w:hAnsi="Courier"/>
          <w:b/>
          <w:i/>
          <w:color w:val="808080" w:themeColor="background1" w:themeShade="80"/>
          <w:sz w:val="16"/>
          <w:szCs w:val="16"/>
        </w:rPr>
        <w:t>&gt;</w:t>
      </w:r>
      <w:r w:rsidRPr="001164A2">
        <w:rPr>
          <w:rFonts w:ascii="Courier" w:hAnsi="Courier"/>
          <w:b/>
          <w:sz w:val="16"/>
          <w:szCs w:val="16"/>
        </w:rPr>
        <w:t>";</w:t>
      </w:r>
    </w:p>
    <w:p w14:paraId="0A9DE9A1" w14:textId="77777777" w:rsidR="00833255" w:rsidRPr="001164A2" w:rsidRDefault="00833255" w:rsidP="00833255">
      <w:pPr>
        <w:pStyle w:val="bodytext-indent"/>
        <w:spacing w:before="0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>run;</w:t>
      </w:r>
    </w:p>
    <w:p w14:paraId="0A9DE9A2" w14:textId="77777777" w:rsidR="00833255" w:rsidRPr="001164A2" w:rsidRDefault="00833255" w:rsidP="00833255">
      <w:pPr>
        <w:pStyle w:val="bodytext-indent"/>
        <w:spacing w:before="0"/>
        <w:rPr>
          <w:rFonts w:ascii="Courier" w:hAnsi="Courier"/>
          <w:b/>
          <w:sz w:val="16"/>
          <w:szCs w:val="16"/>
        </w:rPr>
      </w:pPr>
    </w:p>
    <w:p w14:paraId="0A9DE9A3" w14:textId="77777777" w:rsidR="00833255" w:rsidRPr="001164A2" w:rsidRDefault="00833255" w:rsidP="00833255">
      <w:pPr>
        <w:pStyle w:val="bodytext-indent"/>
        <w:rPr>
          <w:rFonts w:ascii="Courier" w:hAnsi="Courier"/>
          <w:b/>
          <w:sz w:val="16"/>
          <w:szCs w:val="16"/>
        </w:rPr>
      </w:pPr>
      <w:r w:rsidRPr="001164A2">
        <w:rPr>
          <w:rFonts w:ascii="Courier" w:hAnsi="Courier"/>
          <w:b/>
          <w:sz w:val="16"/>
          <w:szCs w:val="16"/>
        </w:rPr>
        <w:t>/* terminate the conn</w:t>
      </w:r>
      <w:r>
        <w:rPr>
          <w:rFonts w:ascii="Courier" w:hAnsi="Courier"/>
          <w:b/>
          <w:sz w:val="16"/>
          <w:szCs w:val="16"/>
        </w:rPr>
        <w:t>ection to the SAS</w:t>
      </w:r>
      <w:r w:rsidRPr="005225F8">
        <w:rPr>
          <w:rFonts w:ascii="Courier" w:hAnsi="Courier"/>
          <w:b/>
          <w:sz w:val="16"/>
          <w:szCs w:val="16"/>
        </w:rPr>
        <w:t xml:space="preserve"> Life Science Analytics Framework</w:t>
      </w:r>
      <w:r>
        <w:rPr>
          <w:rFonts w:ascii="Courier" w:hAnsi="Courier"/>
          <w:b/>
          <w:sz w:val="16"/>
          <w:szCs w:val="16"/>
        </w:rPr>
        <w:t xml:space="preserve"> </w:t>
      </w:r>
      <w:r w:rsidRPr="001164A2">
        <w:rPr>
          <w:rFonts w:ascii="Courier" w:hAnsi="Courier"/>
          <w:b/>
          <w:sz w:val="16"/>
          <w:szCs w:val="16"/>
        </w:rPr>
        <w:t>*/</w:t>
      </w:r>
    </w:p>
    <w:p w14:paraId="0A9DE9A4" w14:textId="77777777" w:rsidR="00833255" w:rsidRPr="001164A2" w:rsidRDefault="00833255" w:rsidP="00833255">
      <w:pPr>
        <w:pStyle w:val="bodytext-indent"/>
        <w:rPr>
          <w:rFonts w:ascii="Courier" w:hAnsi="Courier"/>
          <w:b/>
          <w:sz w:val="16"/>
          <w:szCs w:val="16"/>
        </w:rPr>
      </w:pPr>
      <w:r>
        <w:rPr>
          <w:rFonts w:ascii="Courier" w:hAnsi="Courier"/>
          <w:b/>
          <w:sz w:val="16"/>
          <w:szCs w:val="16"/>
        </w:rPr>
        <w:t>%</w:t>
      </w:r>
      <w:proofErr w:type="spellStart"/>
      <w:r>
        <w:rPr>
          <w:rFonts w:ascii="Courier" w:hAnsi="Courier"/>
          <w:b/>
          <w:sz w:val="16"/>
          <w:szCs w:val="16"/>
        </w:rPr>
        <w:t>lsaf</w:t>
      </w:r>
      <w:r w:rsidRPr="001164A2">
        <w:rPr>
          <w:rFonts w:ascii="Courier" w:hAnsi="Courier"/>
          <w:b/>
          <w:sz w:val="16"/>
          <w:szCs w:val="16"/>
        </w:rPr>
        <w:t>_</w:t>
      </w:r>
      <w:proofErr w:type="gramStart"/>
      <w:r w:rsidRPr="001164A2">
        <w:rPr>
          <w:rFonts w:ascii="Courier" w:hAnsi="Courier"/>
          <w:b/>
          <w:sz w:val="16"/>
          <w:szCs w:val="16"/>
        </w:rPr>
        <w:t>logout</w:t>
      </w:r>
      <w:proofErr w:type="spellEnd"/>
      <w:r>
        <w:rPr>
          <w:rFonts w:ascii="Courier" w:hAnsi="Courier"/>
          <w:b/>
          <w:sz w:val="16"/>
          <w:szCs w:val="16"/>
        </w:rPr>
        <w:t>(</w:t>
      </w:r>
      <w:proofErr w:type="gramEnd"/>
      <w:r>
        <w:rPr>
          <w:rFonts w:ascii="Courier" w:hAnsi="Courier"/>
          <w:b/>
          <w:sz w:val="16"/>
          <w:szCs w:val="16"/>
        </w:rPr>
        <w:t>)</w:t>
      </w:r>
      <w:r w:rsidRPr="001164A2">
        <w:rPr>
          <w:rFonts w:ascii="Courier" w:hAnsi="Courier"/>
          <w:b/>
          <w:sz w:val="16"/>
          <w:szCs w:val="16"/>
        </w:rPr>
        <w:t>;</w:t>
      </w:r>
    </w:p>
    <w:p w14:paraId="0A9DE9A5" w14:textId="77777777" w:rsidR="00833255" w:rsidRPr="001164A2" w:rsidRDefault="00833255" w:rsidP="00833255">
      <w:pPr>
        <w:pStyle w:val="bodytext-indent"/>
        <w:rPr>
          <w:rFonts w:ascii="Courier" w:hAnsi="Courier"/>
          <w:b/>
          <w:sz w:val="16"/>
          <w:szCs w:val="16"/>
        </w:rPr>
      </w:pPr>
    </w:p>
    <w:p w14:paraId="0A9DE9A6" w14:textId="265DE527" w:rsidR="00833255" w:rsidRDefault="00833255" w:rsidP="00833255">
      <w:pPr>
        <w:pStyle w:val="bodytext-indent"/>
        <w:ind w:firstLine="0"/>
      </w:pPr>
      <w:r>
        <w:t>The code generate</w:t>
      </w:r>
      <w:r w:rsidR="008A2D70">
        <w:t>s</w:t>
      </w:r>
      <w:r>
        <w:t xml:space="preserve"> a list of the contents </w:t>
      </w:r>
      <w:r w:rsidR="00CC6102">
        <w:t xml:space="preserve">in the </w:t>
      </w:r>
      <w:r w:rsidR="008A2D70">
        <w:t>specified</w:t>
      </w:r>
      <w:r w:rsidR="00CC6102">
        <w:t xml:space="preserve"> container</w:t>
      </w:r>
      <w:r w:rsidR="008A2D70">
        <w:t xml:space="preserve"> that is</w:t>
      </w:r>
      <w:r>
        <w:t xml:space="preserve"> in the SAS Life Science Analytics Framework repository.</w:t>
      </w:r>
    </w:p>
    <w:p w14:paraId="0A9DE9A8" w14:textId="546784BD" w:rsidR="00833255" w:rsidRDefault="00833255" w:rsidP="00833255">
      <w:pPr>
        <w:pStyle w:val="bodytext-indent"/>
        <w:ind w:firstLine="0"/>
      </w:pPr>
      <w:r>
        <w:t>The SAS log contain</w:t>
      </w:r>
      <w:r w:rsidR="008A2D70">
        <w:t>s</w:t>
      </w:r>
      <w:r>
        <w:t xml:space="preserve"> information that might be useful for debugging the installation of the SAS Life Science Analytics Framework macros.</w:t>
      </w:r>
      <w:bookmarkEnd w:id="27"/>
    </w:p>
    <w:p w14:paraId="0A9DE9A9" w14:textId="77777777" w:rsidR="00833255" w:rsidRPr="00D57C90" w:rsidRDefault="00833255" w:rsidP="00833255">
      <w:r>
        <w:br w:type="page"/>
      </w:r>
      <w:r>
        <w:lastRenderedPageBreak/>
        <w:br w:type="page"/>
      </w:r>
    </w:p>
    <w:p w14:paraId="0A9DE9AA" w14:textId="77777777" w:rsidR="00833255" w:rsidRPr="00DC700F" w:rsidRDefault="00833255" w:rsidP="00833255">
      <w:pPr>
        <w:pStyle w:val="Heading1"/>
      </w:pPr>
      <w:r>
        <w:rPr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9DEA3F" wp14:editId="0A9DEA4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1450340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DEA4E" w14:textId="77777777" w:rsidR="00833255" w:rsidRDefault="00833255" w:rsidP="00833255">
                            <w:r>
                              <w:rPr>
                                <w:rFonts w:ascii="Helvetica CondensedBlack" w:hAnsi="Helvetica CondensedBlack"/>
                                <w:spacing w:val="100"/>
                                <w:sz w:val="24"/>
                              </w:rPr>
                              <w:t>CHAPTER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DEA3F" id="Text Box 3" o:spid="_x0000_s1028" type="#_x0000_t202" style="position:absolute;left:0;text-align:left;margin-left:58pt;margin-top:0;width:114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0d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" o:allowincell="f" filled="f" stroked="f">
                <v:textbox>
                  <w:txbxContent>
                    <w:p w14:paraId="0A9DEA4E" w14:textId="77777777" w:rsidR="00833255" w:rsidRDefault="00833255" w:rsidP="00833255">
                      <w:r>
                        <w:rPr>
                          <w:rFonts w:ascii="Helvetica CondensedBlack" w:hAnsi="Helvetica CondensedBlack"/>
                          <w:spacing w:val="100"/>
                          <w:sz w:val="24"/>
                        </w:rPr>
                        <w:t>CHAPTER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ja-JP"/>
        </w:rPr>
        <w:drawing>
          <wp:anchor distT="0" distB="0" distL="114300" distR="114300" simplePos="0" relativeHeight="251659264" behindDoc="1" locked="0" layoutInCell="0" allowOverlap="1" wp14:anchorId="0A9DEA41" wp14:editId="0A9DEA42">
            <wp:simplePos x="0" y="0"/>
            <wp:positionH relativeFrom="column">
              <wp:posOffset>25400</wp:posOffset>
            </wp:positionH>
            <wp:positionV relativeFrom="paragraph">
              <wp:posOffset>-91440</wp:posOffset>
            </wp:positionV>
            <wp:extent cx="1737360" cy="1300480"/>
            <wp:effectExtent l="0" t="0" r="0" b="0"/>
            <wp:wrapNone/>
            <wp:docPr id="2" name="Picture 2" descr="Description: chapter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hapter-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SAS</w:t>
      </w:r>
      <w:r w:rsidRPr="00302A6A">
        <w:rPr>
          <w:vertAlign w:val="superscript"/>
        </w:rPr>
        <w:t>®</w:t>
      </w:r>
      <w:r>
        <w:t xml:space="preserve"> Life Science Analytics Framework Macros</w:t>
      </w:r>
    </w:p>
    <w:p w14:paraId="0A9DE9AB" w14:textId="77777777" w:rsidR="00833255" w:rsidRDefault="00833255" w:rsidP="00833255">
      <w:pPr>
        <w:pStyle w:val="Header-1boarder"/>
        <w:jc w:val="both"/>
      </w:pPr>
    </w:p>
    <w:p w14:paraId="467AD846" w14:textId="2BAD3C21" w:rsidR="009D250E" w:rsidRDefault="00833255" w:rsidP="009D250E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fldChar w:fldCharType="begin"/>
      </w:r>
      <w:r>
        <w:instrText xml:space="preserve"> TOC \o "2-4" \u </w:instrText>
      </w:r>
      <w:r>
        <w:fldChar w:fldCharType="separate"/>
      </w:r>
    </w:p>
    <w:p w14:paraId="71C7C959" w14:textId="213F3554" w:rsidR="009D250E" w:rsidRDefault="009D250E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_Toc5719348 \h </w:instrText>
      </w:r>
      <w:r>
        <w:rPr>
          <w:noProof/>
        </w:rPr>
      </w:r>
      <w:r>
        <w:rPr>
          <w:noProof/>
        </w:rPr>
        <w:fldChar w:fldCharType="separate"/>
      </w:r>
      <w:r w:rsidR="00AA453B">
        <w:rPr>
          <w:noProof/>
        </w:rPr>
        <w:t>7</w:t>
      </w:r>
      <w:r>
        <w:rPr>
          <w:noProof/>
        </w:rPr>
        <w:fldChar w:fldCharType="end"/>
      </w:r>
    </w:p>
    <w:p w14:paraId="188445F5" w14:textId="06F7FA7B" w:rsidR="009D250E" w:rsidRDefault="009D250E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Macro Return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_Toc5719349 \h </w:instrText>
      </w:r>
      <w:r>
        <w:rPr>
          <w:noProof/>
        </w:rPr>
      </w:r>
      <w:r>
        <w:rPr>
          <w:noProof/>
        </w:rPr>
        <w:fldChar w:fldCharType="separate"/>
      </w:r>
      <w:r w:rsidR="00AA453B">
        <w:rPr>
          <w:noProof/>
        </w:rPr>
        <w:t>7</w:t>
      </w:r>
      <w:r>
        <w:rPr>
          <w:noProof/>
        </w:rPr>
        <w:fldChar w:fldCharType="end"/>
      </w:r>
    </w:p>
    <w:p w14:paraId="257C8DC4" w14:textId="2741E42B" w:rsidR="009D250E" w:rsidRDefault="009D250E">
      <w:pPr>
        <w:pStyle w:val="TOC2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Using the Macros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_Toc5719350 \h </w:instrText>
      </w:r>
      <w:r>
        <w:rPr>
          <w:noProof/>
        </w:rPr>
      </w:r>
      <w:r>
        <w:rPr>
          <w:noProof/>
        </w:rPr>
        <w:fldChar w:fldCharType="separate"/>
      </w:r>
      <w:r w:rsidR="00AA453B">
        <w:rPr>
          <w:noProof/>
        </w:rPr>
        <w:t>7</w:t>
      </w:r>
      <w:r>
        <w:rPr>
          <w:noProof/>
        </w:rPr>
        <w:fldChar w:fldCharType="end"/>
      </w:r>
    </w:p>
    <w:p w14:paraId="36574FCD" w14:textId="5D8FFA5F" w:rsidR="009D250E" w:rsidRDefault="009D250E">
      <w:pPr>
        <w:pStyle w:val="TOC3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Using the Ampersand Character (&amp;) in URLs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_Toc5719351 \h </w:instrText>
      </w:r>
      <w:r>
        <w:rPr>
          <w:noProof/>
        </w:rPr>
      </w:r>
      <w:r>
        <w:rPr>
          <w:noProof/>
        </w:rPr>
        <w:fldChar w:fldCharType="separate"/>
      </w:r>
      <w:r w:rsidR="00AA453B">
        <w:rPr>
          <w:noProof/>
        </w:rPr>
        <w:t>7</w:t>
      </w:r>
      <w:r>
        <w:rPr>
          <w:noProof/>
        </w:rPr>
        <w:fldChar w:fldCharType="end"/>
      </w:r>
    </w:p>
    <w:p w14:paraId="4E9D3CC5" w14:textId="43E632EF" w:rsidR="009D250E" w:rsidRDefault="009D250E">
      <w:pPr>
        <w:pStyle w:val="TOC3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The Proper Case for Parameter Values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_Toc5719352 \h </w:instrText>
      </w:r>
      <w:r>
        <w:rPr>
          <w:noProof/>
        </w:rPr>
      </w:r>
      <w:r>
        <w:rPr>
          <w:noProof/>
        </w:rPr>
        <w:fldChar w:fldCharType="separate"/>
      </w:r>
      <w:r w:rsidR="00AA453B">
        <w:rPr>
          <w:noProof/>
        </w:rPr>
        <w:t>8</w:t>
      </w:r>
      <w:r>
        <w:rPr>
          <w:noProof/>
        </w:rPr>
        <w:fldChar w:fldCharType="end"/>
      </w:r>
    </w:p>
    <w:p w14:paraId="01312E7B" w14:textId="4327ECEB" w:rsidR="009D250E" w:rsidRDefault="009D250E">
      <w:pPr>
        <w:pStyle w:val="TOC3"/>
        <w:tabs>
          <w:tab w:val="right" w:leader="dot" w:pos="963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Quoting Parameter Values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_Toc5719353 \h </w:instrText>
      </w:r>
      <w:r>
        <w:rPr>
          <w:noProof/>
        </w:rPr>
      </w:r>
      <w:r>
        <w:rPr>
          <w:noProof/>
        </w:rPr>
        <w:fldChar w:fldCharType="separate"/>
      </w:r>
      <w:r w:rsidR="00AA453B">
        <w:rPr>
          <w:noProof/>
        </w:rPr>
        <w:t>8</w:t>
      </w:r>
      <w:r>
        <w:rPr>
          <w:noProof/>
        </w:rPr>
        <w:fldChar w:fldCharType="end"/>
      </w:r>
    </w:p>
    <w:p w14:paraId="0A9DE9B2" w14:textId="282D5720" w:rsidR="00833255" w:rsidRDefault="00833255" w:rsidP="00833255">
      <w:pPr>
        <w:pStyle w:val="chap-toc3"/>
        <w:jc w:val="both"/>
      </w:pPr>
      <w:r>
        <w:fldChar w:fldCharType="end"/>
      </w:r>
    </w:p>
    <w:p w14:paraId="0A9DE9B3" w14:textId="77777777" w:rsidR="00833255" w:rsidRDefault="00833255" w:rsidP="00833255">
      <w:pPr>
        <w:pStyle w:val="Heading2"/>
        <w:jc w:val="both"/>
      </w:pPr>
      <w:bookmarkStart w:id="32" w:name="_Toc371868703"/>
      <w:bookmarkStart w:id="33" w:name="_Toc371868784"/>
      <w:bookmarkStart w:id="34" w:name="_Toc372109416"/>
      <w:bookmarkStart w:id="35" w:name="_Toc372109880"/>
      <w:bookmarkStart w:id="36" w:name="_Toc5719223"/>
      <w:bookmarkStart w:id="37" w:name="_Toc5719348"/>
      <w:r>
        <w:t>Introduction</w:t>
      </w:r>
      <w:bookmarkEnd w:id="32"/>
      <w:bookmarkEnd w:id="33"/>
      <w:bookmarkEnd w:id="34"/>
      <w:bookmarkEnd w:id="35"/>
      <w:bookmarkEnd w:id="36"/>
      <w:bookmarkEnd w:id="37"/>
    </w:p>
    <w:p w14:paraId="0A9DE9B4" w14:textId="625CFC7E" w:rsidR="00833255" w:rsidRDefault="00833255" w:rsidP="00833255">
      <w:pPr>
        <w:pStyle w:val="bodytext-indent"/>
        <w:ind w:firstLine="0"/>
        <w:jc w:val="both"/>
      </w:pPr>
      <w:r>
        <w:t xml:space="preserve">The SAS Life Science Analytics Framework SAS Macro API enables you to use familiar SAS macro syntax to </w:t>
      </w:r>
      <w:r w:rsidR="008A2D70">
        <w:t>act on the content that is in</w:t>
      </w:r>
      <w:r w:rsidRPr="0044167A">
        <w:t xml:space="preserve"> </w:t>
      </w:r>
      <w:r>
        <w:t>the SAS Life Science Analytics Framework repository</w:t>
      </w:r>
      <w:r w:rsidR="00A24388">
        <w:t xml:space="preserve"> and workspace</w:t>
      </w:r>
      <w:r>
        <w:t xml:space="preserve">. </w:t>
      </w:r>
    </w:p>
    <w:p w14:paraId="0A9DE9B5" w14:textId="77777777" w:rsidR="00833255" w:rsidRPr="0044167A" w:rsidRDefault="00833255" w:rsidP="00833255">
      <w:pPr>
        <w:pStyle w:val="Heading2"/>
        <w:jc w:val="both"/>
      </w:pPr>
      <w:bookmarkStart w:id="38" w:name="_Toc371868704"/>
      <w:bookmarkStart w:id="39" w:name="_Toc371868785"/>
      <w:bookmarkStart w:id="40" w:name="_Toc372109417"/>
      <w:bookmarkStart w:id="41" w:name="_Toc372109881"/>
      <w:bookmarkStart w:id="42" w:name="_Toc5719224"/>
      <w:bookmarkStart w:id="43" w:name="_Toc5719349"/>
      <w:r w:rsidRPr="0044167A">
        <w:t>Macro Return Codes</w:t>
      </w:r>
      <w:bookmarkEnd w:id="38"/>
      <w:bookmarkEnd w:id="39"/>
      <w:bookmarkEnd w:id="40"/>
      <w:bookmarkEnd w:id="41"/>
      <w:bookmarkEnd w:id="42"/>
      <w:bookmarkEnd w:id="43"/>
    </w:p>
    <w:p w14:paraId="0A9DE9B6" w14:textId="11272077" w:rsidR="00833255" w:rsidRPr="0044167A" w:rsidRDefault="00833255" w:rsidP="00833255">
      <w:pPr>
        <w:pStyle w:val="bodytext-indent"/>
        <w:ind w:firstLine="0"/>
        <w:jc w:val="both"/>
      </w:pPr>
      <w:r w:rsidRPr="0044167A">
        <w:t xml:space="preserve">After </w:t>
      </w:r>
      <w:r w:rsidR="00CC6102">
        <w:t>the</w:t>
      </w:r>
      <w:r w:rsidRPr="0044167A">
        <w:t xml:space="preserve"> execut</w:t>
      </w:r>
      <w:r w:rsidR="001F77E2">
        <w:t>ion</w:t>
      </w:r>
      <w:r w:rsidR="00CC6102">
        <w:t xml:space="preserve"> of each</w:t>
      </w:r>
      <w:r w:rsidRPr="0044167A">
        <w:t xml:space="preserve"> macro</w:t>
      </w:r>
      <w:r>
        <w:t>, the global macro variable _LSAF</w:t>
      </w:r>
      <w:r w:rsidRPr="0044167A">
        <w:t>RC_ contain</w:t>
      </w:r>
      <w:r w:rsidR="00E35C16">
        <w:t>s</w:t>
      </w:r>
      <w:r w:rsidRPr="0044167A">
        <w:t xml:space="preserve"> a return code </w:t>
      </w:r>
      <w:r w:rsidR="00E35C16">
        <w:t>that indicates</w:t>
      </w:r>
      <w:r w:rsidRPr="0044167A">
        <w:t xml:space="preserve"> the success or failure of the operation</w:t>
      </w:r>
      <w:r w:rsidR="00E35C16">
        <w:t>. T</w:t>
      </w:r>
      <w:r>
        <w:t>he global macro variable _LSAF</w:t>
      </w:r>
      <w:r w:rsidRPr="0044167A">
        <w:t>MSG_ contain</w:t>
      </w:r>
      <w:r w:rsidR="00E35C16">
        <w:t>s</w:t>
      </w:r>
      <w:r w:rsidRPr="0044167A">
        <w:t xml:space="preserve"> text information </w:t>
      </w:r>
      <w:r w:rsidR="001F77E2">
        <w:t>that indicates</w:t>
      </w:r>
      <w:r w:rsidRPr="0044167A">
        <w:t xml:space="preserve"> the success or the cause of the failure</w:t>
      </w:r>
      <w:r>
        <w:t>.</w:t>
      </w:r>
    </w:p>
    <w:p w14:paraId="0A9DE9B7" w14:textId="5E5B04EC" w:rsidR="00833255" w:rsidRPr="006831F8" w:rsidRDefault="00CC6102" w:rsidP="00833255">
      <w:pPr>
        <w:pStyle w:val="bodytext-indent"/>
        <w:ind w:firstLine="0"/>
        <w:jc w:val="both"/>
      </w:pPr>
      <w:r>
        <w:t>SAS Macro Return Codes</w:t>
      </w:r>
      <w:r w:rsidR="00833255" w:rsidRPr="006831F8">
        <w:t xml:space="preserve">: </w:t>
      </w:r>
    </w:p>
    <w:tbl>
      <w:tblPr>
        <w:tblW w:w="0" w:type="auto"/>
        <w:tblInd w:w="144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1"/>
        <w:gridCol w:w="6531"/>
      </w:tblGrid>
      <w:tr w:rsidR="00A24388" w:rsidRPr="006831F8" w14:paraId="0A9DE9BA" w14:textId="77777777" w:rsidTr="00A24388">
        <w:trPr>
          <w:tblHeader/>
        </w:trPr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</w:tcPr>
          <w:p w14:paraId="0A9DE9B8" w14:textId="77777777" w:rsidR="00A24388" w:rsidRPr="006831F8" w:rsidRDefault="00A24388" w:rsidP="00304CEE">
            <w:pPr>
              <w:pStyle w:val="tablecell"/>
              <w:keepNext w:val="0"/>
              <w:jc w:val="both"/>
              <w:rPr>
                <w:b/>
              </w:rPr>
            </w:pPr>
            <w:r w:rsidRPr="006831F8">
              <w:rPr>
                <w:b/>
              </w:rPr>
              <w:t xml:space="preserve">Value </w:t>
            </w:r>
          </w:p>
        </w:tc>
        <w:tc>
          <w:tcPr>
            <w:tcW w:w="6531" w:type="dxa"/>
            <w:tcBorders>
              <w:top w:val="single" w:sz="12" w:space="0" w:color="auto"/>
              <w:bottom w:val="single" w:sz="12" w:space="0" w:color="auto"/>
            </w:tcBorders>
            <w:tcMar>
              <w:left w:w="144" w:type="dxa"/>
              <w:right w:w="115" w:type="dxa"/>
            </w:tcMar>
          </w:tcPr>
          <w:p w14:paraId="0A9DE9B9" w14:textId="77777777" w:rsidR="00A24388" w:rsidRPr="006831F8" w:rsidRDefault="00A24388" w:rsidP="00304CEE">
            <w:pPr>
              <w:pStyle w:val="tablecell"/>
              <w:jc w:val="both"/>
              <w:rPr>
                <w:b/>
              </w:rPr>
            </w:pPr>
            <w:r w:rsidRPr="006831F8">
              <w:rPr>
                <w:b/>
              </w:rPr>
              <w:t>Explanation</w:t>
            </w:r>
          </w:p>
        </w:tc>
      </w:tr>
      <w:tr w:rsidR="00A24388" w:rsidRPr="006831F8" w14:paraId="0A9DE9BD" w14:textId="77777777" w:rsidTr="00A24388">
        <w:tc>
          <w:tcPr>
            <w:tcW w:w="1061" w:type="dxa"/>
          </w:tcPr>
          <w:p w14:paraId="0A9DE9BB" w14:textId="77777777" w:rsidR="00A24388" w:rsidRPr="006831F8" w:rsidRDefault="00A24388" w:rsidP="00304CEE">
            <w:pPr>
              <w:pStyle w:val="tablecell"/>
              <w:keepNext w:val="0"/>
              <w:jc w:val="right"/>
            </w:pPr>
            <w:r w:rsidRPr="006831F8">
              <w:t>0</w:t>
            </w:r>
          </w:p>
        </w:tc>
        <w:tc>
          <w:tcPr>
            <w:tcW w:w="6531" w:type="dxa"/>
            <w:tcMar>
              <w:left w:w="144" w:type="dxa"/>
              <w:right w:w="115" w:type="dxa"/>
            </w:tcMar>
          </w:tcPr>
          <w:p w14:paraId="0A9DE9BC" w14:textId="77777777" w:rsidR="00A24388" w:rsidRPr="006831F8" w:rsidRDefault="00A24388" w:rsidP="00304CEE">
            <w:pPr>
              <w:pStyle w:val="tablecell"/>
              <w:keepNext w:val="0"/>
              <w:jc w:val="both"/>
            </w:pPr>
            <w:r w:rsidRPr="006831F8">
              <w:t>The macro executed without error.</w:t>
            </w:r>
          </w:p>
        </w:tc>
      </w:tr>
      <w:tr w:rsidR="00A24388" w:rsidRPr="006831F8" w14:paraId="0A9DE9C0" w14:textId="77777777" w:rsidTr="00A24388">
        <w:tc>
          <w:tcPr>
            <w:tcW w:w="1061" w:type="dxa"/>
          </w:tcPr>
          <w:p w14:paraId="0A9DE9BE" w14:textId="77777777" w:rsidR="00A24388" w:rsidRPr="006831F8" w:rsidRDefault="00A24388" w:rsidP="00304CEE">
            <w:pPr>
              <w:pStyle w:val="tablecell"/>
              <w:keepNext w:val="0"/>
              <w:jc w:val="right"/>
            </w:pPr>
            <w:r w:rsidRPr="006831F8">
              <w:t>-1</w:t>
            </w:r>
          </w:p>
        </w:tc>
        <w:tc>
          <w:tcPr>
            <w:tcW w:w="6531" w:type="dxa"/>
            <w:tcMar>
              <w:left w:w="144" w:type="dxa"/>
              <w:right w:w="115" w:type="dxa"/>
            </w:tcMar>
          </w:tcPr>
          <w:p w14:paraId="0A9DE9BF" w14:textId="3F96ED80" w:rsidR="00A24388" w:rsidRPr="006831F8" w:rsidRDefault="00A24388" w:rsidP="00304CEE">
            <w:pPr>
              <w:pStyle w:val="tablecell"/>
              <w:keepNext w:val="0"/>
              <w:jc w:val="both"/>
            </w:pPr>
            <w:r w:rsidRPr="006831F8">
              <w:t xml:space="preserve">The macro executed with </w:t>
            </w:r>
            <w:r w:rsidR="00DE30D0">
              <w:t xml:space="preserve">an </w:t>
            </w:r>
            <w:r w:rsidRPr="006831F8">
              <w:t>erro</w:t>
            </w:r>
            <w:r w:rsidR="001F77E2">
              <w:t>r.</w:t>
            </w:r>
            <w:r w:rsidRPr="006831F8">
              <w:t xml:space="preserve"> </w:t>
            </w:r>
            <w:r w:rsidR="001F77E2">
              <w:t>S</w:t>
            </w:r>
            <w:r w:rsidRPr="006831F8">
              <w:t xml:space="preserve">ee return message for </w:t>
            </w:r>
            <w:r w:rsidR="00DE30D0">
              <w:t xml:space="preserve">error </w:t>
            </w:r>
            <w:r w:rsidRPr="006831F8">
              <w:t>details.</w:t>
            </w:r>
          </w:p>
        </w:tc>
      </w:tr>
      <w:tr w:rsidR="00A24388" w:rsidRPr="006831F8" w14:paraId="0A9DE9C3" w14:textId="77777777" w:rsidTr="00A24388">
        <w:tc>
          <w:tcPr>
            <w:tcW w:w="1061" w:type="dxa"/>
          </w:tcPr>
          <w:p w14:paraId="0A9DE9C1" w14:textId="77777777" w:rsidR="00A24388" w:rsidRPr="006831F8" w:rsidRDefault="00A24388" w:rsidP="00304CEE">
            <w:pPr>
              <w:pStyle w:val="tablecell"/>
              <w:keepNext w:val="0"/>
              <w:jc w:val="right"/>
            </w:pPr>
            <w:r w:rsidRPr="006831F8">
              <w:t>-100</w:t>
            </w:r>
          </w:p>
        </w:tc>
        <w:tc>
          <w:tcPr>
            <w:tcW w:w="6531" w:type="dxa"/>
            <w:tcMar>
              <w:left w:w="144" w:type="dxa"/>
              <w:right w:w="115" w:type="dxa"/>
            </w:tcMar>
          </w:tcPr>
          <w:p w14:paraId="0A9DE9C2" w14:textId="79A00401" w:rsidR="00A24388" w:rsidRPr="006831F8" w:rsidRDefault="00DE30D0" w:rsidP="00304CEE">
            <w:pPr>
              <w:pStyle w:val="tablecell"/>
              <w:keepNext w:val="0"/>
              <w:jc w:val="both"/>
            </w:pPr>
            <w:r>
              <w:t xml:space="preserve">There is no </w:t>
            </w:r>
            <w:r w:rsidR="00A24388">
              <w:t>SAS Life Science Analytics Framework</w:t>
            </w:r>
            <w:r w:rsidR="00A24388" w:rsidRPr="006831F8">
              <w:t xml:space="preserve"> </w:t>
            </w:r>
            <w:r>
              <w:t>session</w:t>
            </w:r>
            <w:r w:rsidR="00A24388" w:rsidRPr="006831F8">
              <w:t>.</w:t>
            </w:r>
            <w:r>
              <w:t xml:space="preserve"> This is applicable</w:t>
            </w:r>
            <w:r w:rsidR="001F77E2">
              <w:t xml:space="preserve"> only</w:t>
            </w:r>
            <w:r>
              <w:t xml:space="preserve"> when calling a macro from PC SAS.</w:t>
            </w:r>
          </w:p>
        </w:tc>
      </w:tr>
      <w:tr w:rsidR="00A24388" w:rsidRPr="006831F8" w14:paraId="0A9DE9E8" w14:textId="77777777" w:rsidTr="00A24388">
        <w:tc>
          <w:tcPr>
            <w:tcW w:w="1061" w:type="dxa"/>
          </w:tcPr>
          <w:p w14:paraId="0A9DE9E6" w14:textId="77777777" w:rsidR="00A24388" w:rsidRPr="006831F8" w:rsidRDefault="00A24388" w:rsidP="00304CEE">
            <w:pPr>
              <w:pStyle w:val="tablecell"/>
              <w:keepNext w:val="0"/>
              <w:jc w:val="right"/>
            </w:pPr>
            <w:r w:rsidRPr="006831F8">
              <w:t>-500</w:t>
            </w:r>
          </w:p>
        </w:tc>
        <w:tc>
          <w:tcPr>
            <w:tcW w:w="6531" w:type="dxa"/>
            <w:tcMar>
              <w:left w:w="144" w:type="dxa"/>
              <w:right w:w="115" w:type="dxa"/>
            </w:tcMar>
          </w:tcPr>
          <w:p w14:paraId="0A9DE9E7" w14:textId="4219E18F" w:rsidR="00A24388" w:rsidRPr="006831F8" w:rsidRDefault="00DE30D0" w:rsidP="00304CEE">
            <w:pPr>
              <w:pStyle w:val="tablecell"/>
              <w:keepNext w:val="0"/>
              <w:jc w:val="both"/>
            </w:pPr>
            <w:r>
              <w:t>An unexpected error has occurred</w:t>
            </w:r>
            <w:r w:rsidR="00A24388" w:rsidRPr="006831F8">
              <w:t>.</w:t>
            </w:r>
            <w:r>
              <w:t xml:space="preserve"> </w:t>
            </w:r>
          </w:p>
        </w:tc>
      </w:tr>
      <w:tr w:rsidR="00A24388" w:rsidRPr="006831F8" w14:paraId="0A9DEA27" w14:textId="77777777" w:rsidTr="00A24388">
        <w:tc>
          <w:tcPr>
            <w:tcW w:w="1061" w:type="dxa"/>
          </w:tcPr>
          <w:p w14:paraId="0A9DEA25" w14:textId="77777777" w:rsidR="00A24388" w:rsidRPr="006831F8" w:rsidRDefault="00A24388" w:rsidP="00304CEE">
            <w:pPr>
              <w:pStyle w:val="tablecell"/>
              <w:keepNext w:val="0"/>
              <w:jc w:val="right"/>
            </w:pPr>
            <w:r w:rsidRPr="006831F8">
              <w:t>-999</w:t>
            </w:r>
          </w:p>
        </w:tc>
        <w:tc>
          <w:tcPr>
            <w:tcW w:w="6531" w:type="dxa"/>
            <w:tcMar>
              <w:left w:w="144" w:type="dxa"/>
              <w:right w:w="115" w:type="dxa"/>
            </w:tcMar>
          </w:tcPr>
          <w:p w14:paraId="0A9DEA26" w14:textId="69C64E8F" w:rsidR="00A24388" w:rsidRPr="006831F8" w:rsidRDefault="00DE30D0" w:rsidP="00304CEE">
            <w:pPr>
              <w:pStyle w:val="tablecell"/>
              <w:keepNext w:val="0"/>
              <w:jc w:val="both"/>
            </w:pPr>
            <w:r>
              <w:t>No return code was set</w:t>
            </w:r>
            <w:r w:rsidR="00A24388" w:rsidRPr="006831F8">
              <w:t>.</w:t>
            </w:r>
          </w:p>
        </w:tc>
      </w:tr>
    </w:tbl>
    <w:p w14:paraId="0A9DEA29" w14:textId="16CAF4A6" w:rsidR="00833255" w:rsidRPr="00DE30D0" w:rsidRDefault="00833255" w:rsidP="00DE30D0">
      <w:pPr>
        <w:pStyle w:val="bodytext-indent"/>
        <w:ind w:left="0" w:firstLine="0"/>
        <w:jc w:val="both"/>
      </w:pPr>
    </w:p>
    <w:p w14:paraId="0A9DEA2A" w14:textId="77777777" w:rsidR="00833255" w:rsidRDefault="00833255" w:rsidP="00833255">
      <w:pPr>
        <w:pStyle w:val="Heading2"/>
        <w:ind w:left="360"/>
        <w:jc w:val="both"/>
      </w:pPr>
      <w:bookmarkStart w:id="44" w:name="_Toc371868705"/>
      <w:bookmarkStart w:id="45" w:name="_Toc371868786"/>
      <w:bookmarkStart w:id="46" w:name="_Toc372109418"/>
      <w:bookmarkStart w:id="47" w:name="_Toc372109882"/>
      <w:bookmarkStart w:id="48" w:name="_Toc5719225"/>
      <w:bookmarkStart w:id="49" w:name="_Toc5719350"/>
      <w:r>
        <w:t>Using the Macros</w:t>
      </w:r>
      <w:bookmarkEnd w:id="44"/>
      <w:bookmarkEnd w:id="45"/>
      <w:bookmarkEnd w:id="46"/>
      <w:bookmarkEnd w:id="47"/>
      <w:bookmarkEnd w:id="48"/>
      <w:bookmarkEnd w:id="49"/>
    </w:p>
    <w:p w14:paraId="0A9DEA2B" w14:textId="77777777" w:rsidR="00833255" w:rsidRDefault="00833255" w:rsidP="00833255">
      <w:pPr>
        <w:pStyle w:val="Heading3"/>
        <w:ind w:left="1800"/>
        <w:jc w:val="both"/>
      </w:pPr>
      <w:bookmarkStart w:id="50" w:name="_Toc371868706"/>
      <w:bookmarkStart w:id="51" w:name="_Toc371868787"/>
      <w:bookmarkStart w:id="52" w:name="_Toc372109419"/>
      <w:bookmarkStart w:id="53" w:name="_Toc372109883"/>
      <w:bookmarkStart w:id="54" w:name="_Toc5719226"/>
      <w:bookmarkStart w:id="55" w:name="_Toc5719351"/>
      <w:r>
        <w:t>Using the Ampersand Character (&amp;) in URLs</w:t>
      </w:r>
      <w:bookmarkEnd w:id="50"/>
      <w:bookmarkEnd w:id="51"/>
      <w:bookmarkEnd w:id="52"/>
      <w:bookmarkEnd w:id="53"/>
      <w:bookmarkEnd w:id="54"/>
      <w:bookmarkEnd w:id="55"/>
    </w:p>
    <w:p w14:paraId="0A9DEA2C" w14:textId="14116BF6" w:rsidR="00833255" w:rsidRDefault="00833255" w:rsidP="00833255">
      <w:pPr>
        <w:pStyle w:val="bodytext-indent"/>
        <w:ind w:left="1800" w:firstLine="0"/>
        <w:jc w:val="both"/>
      </w:pPr>
      <w:r>
        <w:t>For a macro with a parameter that specifies a URL, such as a macro that sets properties, you cannot embed the ampersand character (&amp;) in the URL. The ampersand character is a special character in SAS. If you embed an ampersand character, SAS attempt</w:t>
      </w:r>
      <w:r w:rsidR="001F77E2">
        <w:t>s</w:t>
      </w:r>
      <w:r>
        <w:t xml:space="preserve"> to resolve the subsequent text as a macro variable.</w:t>
      </w:r>
    </w:p>
    <w:p w14:paraId="0A9DEA2D" w14:textId="77777777" w:rsidR="00833255" w:rsidRDefault="00833255" w:rsidP="00833255">
      <w:pPr>
        <w:pStyle w:val="bodytext-indent"/>
        <w:ind w:left="1800"/>
        <w:jc w:val="both"/>
      </w:pPr>
    </w:p>
    <w:p w14:paraId="0A9DEA2E" w14:textId="77777777" w:rsidR="00833255" w:rsidRDefault="00833255" w:rsidP="00833255">
      <w:pPr>
        <w:pStyle w:val="Heading3"/>
        <w:ind w:left="1800"/>
        <w:jc w:val="both"/>
      </w:pPr>
      <w:bookmarkStart w:id="56" w:name="_Toc371868707"/>
      <w:bookmarkStart w:id="57" w:name="_Toc371868788"/>
      <w:bookmarkStart w:id="58" w:name="_Toc372109420"/>
      <w:bookmarkStart w:id="59" w:name="_Toc372109884"/>
      <w:bookmarkStart w:id="60" w:name="_Toc5719227"/>
      <w:bookmarkStart w:id="61" w:name="_Toc5719352"/>
      <w:r>
        <w:t>The Proper Case for Parameter Values</w:t>
      </w:r>
      <w:bookmarkEnd w:id="56"/>
      <w:bookmarkEnd w:id="57"/>
      <w:bookmarkEnd w:id="58"/>
      <w:bookmarkEnd w:id="59"/>
      <w:bookmarkEnd w:id="60"/>
      <w:bookmarkEnd w:id="61"/>
    </w:p>
    <w:p w14:paraId="0A9DEA2F" w14:textId="790659C5" w:rsidR="00833255" w:rsidRDefault="00833255" w:rsidP="00833255">
      <w:pPr>
        <w:pStyle w:val="bodytext-indent"/>
        <w:ind w:left="1800" w:firstLine="0"/>
        <w:jc w:val="both"/>
      </w:pPr>
      <w:r>
        <w:t xml:space="preserve">Although SAS is case insensitive, the parameter values passed to the SAS Life Science Analytics Framework </w:t>
      </w:r>
      <w:r w:rsidR="001F77E2">
        <w:t>might</w:t>
      </w:r>
      <w:r>
        <w:t xml:space="preserve"> be case sensitive.</w:t>
      </w:r>
    </w:p>
    <w:p w14:paraId="0A9DEA30" w14:textId="77777777" w:rsidR="00833255" w:rsidRDefault="00833255" w:rsidP="00833255">
      <w:pPr>
        <w:pStyle w:val="bodytext-indent"/>
        <w:ind w:left="1800"/>
        <w:jc w:val="both"/>
      </w:pPr>
    </w:p>
    <w:p w14:paraId="0A9DEA31" w14:textId="77777777" w:rsidR="00833255" w:rsidRDefault="00833255" w:rsidP="00833255">
      <w:pPr>
        <w:pStyle w:val="Heading3"/>
        <w:ind w:left="1800"/>
        <w:jc w:val="both"/>
      </w:pPr>
      <w:bookmarkStart w:id="62" w:name="_Toc371868708"/>
      <w:bookmarkStart w:id="63" w:name="_Toc371868789"/>
      <w:bookmarkStart w:id="64" w:name="_Toc372109421"/>
      <w:bookmarkStart w:id="65" w:name="_Toc372109885"/>
      <w:bookmarkStart w:id="66" w:name="_Toc5719228"/>
      <w:bookmarkStart w:id="67" w:name="_Toc5719353"/>
      <w:r>
        <w:t>Quoting Parameter Values</w:t>
      </w:r>
      <w:bookmarkEnd w:id="62"/>
      <w:bookmarkEnd w:id="63"/>
      <w:bookmarkEnd w:id="64"/>
      <w:bookmarkEnd w:id="65"/>
      <w:bookmarkEnd w:id="66"/>
      <w:bookmarkEnd w:id="67"/>
    </w:p>
    <w:p w14:paraId="0A9DEA32" w14:textId="7E911B2F" w:rsidR="00833255" w:rsidRDefault="001F77E2" w:rsidP="00833255">
      <w:pPr>
        <w:pStyle w:val="bodytext-indent"/>
        <w:ind w:left="1800" w:firstLine="0"/>
        <w:jc w:val="both"/>
      </w:pPr>
      <w:r>
        <w:t>To</w:t>
      </w:r>
      <w:r w:rsidR="00833255">
        <w:t xml:space="preserve"> ensure consistent results, it is recommended that parameters of type String be </w:t>
      </w:r>
      <w:r>
        <w:t>specified</w:t>
      </w:r>
      <w:r w:rsidR="00833255">
        <w:t xml:space="preserve"> one of the string functions, </w:t>
      </w:r>
      <w:r>
        <w:t>such as</w:t>
      </w:r>
      <w:r w:rsidR="00833255">
        <w:t xml:space="preserve"> %</w:t>
      </w:r>
      <w:proofErr w:type="gramStart"/>
      <w:r w:rsidR="00833255">
        <w:t>str(</w:t>
      </w:r>
      <w:proofErr w:type="gramEnd"/>
      <w:r w:rsidR="00833255">
        <w:t>)</w:t>
      </w:r>
      <w:r>
        <w:t xml:space="preserve"> or</w:t>
      </w:r>
      <w:r w:rsidR="00833255">
        <w:t xml:space="preserve"> %</w:t>
      </w:r>
      <w:proofErr w:type="spellStart"/>
      <w:r w:rsidR="00833255">
        <w:t>nrbquote</w:t>
      </w:r>
      <w:proofErr w:type="spellEnd"/>
      <w:r w:rsidR="00833255">
        <w:t>().  Using double quotes result</w:t>
      </w:r>
      <w:r>
        <w:t>s</w:t>
      </w:r>
      <w:bookmarkStart w:id="68" w:name="_GoBack"/>
      <w:bookmarkEnd w:id="68"/>
      <w:r w:rsidR="00833255">
        <w:t xml:space="preserve"> in a SAS system syntax error.</w:t>
      </w:r>
    </w:p>
    <w:p w14:paraId="0A9DEA33" w14:textId="77777777" w:rsidR="00833255" w:rsidRDefault="00833255" w:rsidP="00833255">
      <w:pPr>
        <w:pStyle w:val="bodytext-indent"/>
        <w:ind w:firstLine="0"/>
      </w:pPr>
    </w:p>
    <w:p w14:paraId="0A9DEA34" w14:textId="77777777" w:rsidR="001C303C" w:rsidRPr="00833255" w:rsidRDefault="001C303C" w:rsidP="00833255"/>
    <w:sectPr w:rsidR="001C303C" w:rsidRPr="00833255" w:rsidSect="003F3F57">
      <w:headerReference w:type="even" r:id="rId15"/>
      <w:headerReference w:type="default" r:id="rId16"/>
      <w:pgSz w:w="12240" w:h="15840" w:code="1"/>
      <w:pgMar w:top="360" w:right="1296" w:bottom="1440" w:left="1296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EA45" w14:textId="77777777" w:rsidR="00FC304C" w:rsidRDefault="00FC304C">
      <w:r>
        <w:separator/>
      </w:r>
    </w:p>
  </w:endnote>
  <w:endnote w:type="continuationSeparator" w:id="0">
    <w:p w14:paraId="0A9DEA46" w14:textId="77777777" w:rsidR="00FC304C" w:rsidRDefault="00FC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Condensed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-BoldOblique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-Obliqu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DEA43" w14:textId="77777777" w:rsidR="00FC304C" w:rsidRDefault="00FC304C">
      <w:r>
        <w:separator/>
      </w:r>
    </w:p>
  </w:footnote>
  <w:footnote w:type="continuationSeparator" w:id="0">
    <w:p w14:paraId="0A9DEA44" w14:textId="77777777" w:rsidR="00FC304C" w:rsidRDefault="00FC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EA47" w14:textId="77777777" w:rsidR="00833255" w:rsidRPr="00040796" w:rsidRDefault="00833255" w:rsidP="00456C6D">
    <w:pPr>
      <w:pStyle w:val="Header"/>
      <w:tabs>
        <w:tab w:val="clear" w:pos="4320"/>
        <w:tab w:val="clear" w:pos="8640"/>
        <w:tab w:val="left" w:pos="324"/>
      </w:tabs>
      <w:spacing w:after="560"/>
      <w:ind w:right="360"/>
      <w:jc w:val="right"/>
    </w:pPr>
    <w:r w:rsidRPr="00A41A83">
      <w:rPr>
        <w:rStyle w:val="PageNumber"/>
        <w:rFonts w:ascii="Helvetica Condensed" w:hAnsi="Helvetica Condensed"/>
        <w:b/>
      </w:rPr>
      <w:fldChar w:fldCharType="begin"/>
    </w:r>
    <w:r w:rsidRPr="00A41A83">
      <w:rPr>
        <w:rStyle w:val="PageNumber"/>
        <w:rFonts w:ascii="Helvetica Condensed" w:hAnsi="Helvetica Condensed"/>
        <w:b/>
      </w:rPr>
      <w:instrText xml:space="preserve"> PAGE   \* MERGEFORMAT </w:instrText>
    </w:r>
    <w:r w:rsidRPr="00A41A83">
      <w:rPr>
        <w:rStyle w:val="PageNumber"/>
        <w:rFonts w:ascii="Helvetica Condensed" w:hAnsi="Helvetica Condensed"/>
        <w:b/>
      </w:rPr>
      <w:fldChar w:fldCharType="separate"/>
    </w:r>
    <w:r w:rsidR="002542B9">
      <w:rPr>
        <w:rStyle w:val="PageNumber"/>
        <w:rFonts w:ascii="Helvetica Condensed" w:hAnsi="Helvetica Condensed"/>
        <w:b/>
        <w:noProof/>
      </w:rPr>
      <w:t>ii</w:t>
    </w:r>
    <w:r w:rsidRPr="00A41A83">
      <w:rPr>
        <w:rStyle w:val="PageNumber"/>
        <w:rFonts w:ascii="Helvetica Condensed" w:hAnsi="Helvetica Condensed"/>
        <w:b/>
      </w:rPr>
      <w:fldChar w:fldCharType="end"/>
    </w:r>
    <w:r w:rsidRPr="00A41A83">
      <w:rPr>
        <w:rStyle w:val="PageNumber"/>
        <w:rFonts w:ascii="Helvetica Condensed" w:hAnsi="Helvetica Condense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EA48" w14:textId="77777777" w:rsidR="00833255" w:rsidRPr="00A41A83" w:rsidRDefault="00833255" w:rsidP="00D04EBE">
    <w:pPr>
      <w:pStyle w:val="Header"/>
      <w:tabs>
        <w:tab w:val="clear" w:pos="4320"/>
        <w:tab w:val="clear" w:pos="8640"/>
        <w:tab w:val="right" w:pos="9310"/>
        <w:tab w:val="right" w:pos="9630"/>
      </w:tabs>
      <w:spacing w:after="560"/>
      <w:ind w:right="360"/>
      <w:rPr>
        <w:rStyle w:val="PageNumber"/>
        <w:rFonts w:ascii="Helvetica Condensed" w:hAnsi="Helvetica Condensed"/>
        <w:b/>
      </w:rPr>
    </w:pPr>
    <w:r>
      <w:rPr>
        <w:rStyle w:val="PageNumber"/>
      </w:rPr>
      <w:tab/>
    </w:r>
    <w:r w:rsidRPr="00BE73AB">
      <w:rPr>
        <w:rStyle w:val="PageNumber"/>
        <w:rFonts w:ascii="Helvetica Condensed" w:hAnsi="Helvetica Condensed"/>
        <w:b/>
      </w:rPr>
      <w:tab/>
    </w:r>
    <w:r w:rsidRPr="00A41A83">
      <w:rPr>
        <w:rStyle w:val="PageNumber"/>
        <w:rFonts w:ascii="Helvetica Condensed" w:hAnsi="Helvetica Condensed"/>
        <w:b/>
      </w:rPr>
      <w:fldChar w:fldCharType="begin"/>
    </w:r>
    <w:r w:rsidRPr="00A41A83">
      <w:rPr>
        <w:rStyle w:val="PageNumber"/>
        <w:rFonts w:ascii="Helvetica Condensed" w:hAnsi="Helvetica Condensed"/>
        <w:b/>
      </w:rPr>
      <w:instrText xml:space="preserve"> PAGE   \* MERGEFORMAT </w:instrText>
    </w:r>
    <w:r w:rsidRPr="00A41A83">
      <w:rPr>
        <w:rStyle w:val="PageNumber"/>
        <w:rFonts w:ascii="Helvetica Condensed" w:hAnsi="Helvetica Condensed"/>
        <w:b/>
      </w:rPr>
      <w:fldChar w:fldCharType="separate"/>
    </w:r>
    <w:r w:rsidR="002542B9">
      <w:rPr>
        <w:rStyle w:val="PageNumber"/>
        <w:rFonts w:ascii="Helvetica Condensed" w:hAnsi="Helvetica Condensed"/>
        <w:b/>
        <w:noProof/>
      </w:rPr>
      <w:t>iii</w:t>
    </w:r>
    <w:r w:rsidRPr="00A41A83">
      <w:rPr>
        <w:rStyle w:val="PageNumber"/>
        <w:rFonts w:ascii="Helvetica Condensed" w:hAnsi="Helvetica Condensed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EA49" w14:textId="77777777" w:rsidR="00833255" w:rsidRPr="00A41A83" w:rsidRDefault="00833255" w:rsidP="007C5326">
    <w:pPr>
      <w:pStyle w:val="Header"/>
      <w:tabs>
        <w:tab w:val="clear" w:pos="4320"/>
        <w:tab w:val="clear" w:pos="8640"/>
        <w:tab w:val="right" w:pos="9630"/>
      </w:tabs>
      <w:rPr>
        <w:rStyle w:val="PageNumber"/>
        <w:rFonts w:ascii="Helvetica Condensed" w:hAnsi="Helvetica Condensed"/>
        <w:b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EA4A" w14:textId="67A35388" w:rsidR="009067F6" w:rsidRPr="00040796" w:rsidRDefault="009067F6" w:rsidP="00D04EBE">
    <w:pPr>
      <w:pStyle w:val="Header"/>
      <w:tabs>
        <w:tab w:val="clear" w:pos="4320"/>
        <w:tab w:val="clear" w:pos="8640"/>
        <w:tab w:val="left" w:pos="324"/>
      </w:tabs>
      <w:spacing w:after="560"/>
      <w:ind w:right="360"/>
    </w:pPr>
    <w:r w:rsidRPr="00A41A83">
      <w:rPr>
        <w:rStyle w:val="PageNumber"/>
        <w:rFonts w:ascii="Helvetica Condensed" w:hAnsi="Helvetica Condensed"/>
        <w:b/>
      </w:rPr>
      <w:fldChar w:fldCharType="begin"/>
    </w:r>
    <w:r w:rsidRPr="00A41A83">
      <w:rPr>
        <w:rStyle w:val="PageNumber"/>
        <w:rFonts w:ascii="Helvetica Condensed" w:hAnsi="Helvetica Condensed"/>
        <w:b/>
      </w:rPr>
      <w:instrText xml:space="preserve"> PAGE   \* MERGEFORMAT </w:instrText>
    </w:r>
    <w:r w:rsidRPr="00A41A83">
      <w:rPr>
        <w:rStyle w:val="PageNumber"/>
        <w:rFonts w:ascii="Helvetica Condensed" w:hAnsi="Helvetica Condensed"/>
        <w:b/>
      </w:rPr>
      <w:fldChar w:fldCharType="separate"/>
    </w:r>
    <w:r w:rsidR="002542B9">
      <w:rPr>
        <w:rStyle w:val="PageNumber"/>
        <w:rFonts w:ascii="Helvetica Condensed" w:hAnsi="Helvetica Condensed"/>
        <w:b/>
        <w:noProof/>
      </w:rPr>
      <w:t>8</w:t>
    </w:r>
    <w:r w:rsidRPr="00A41A83">
      <w:rPr>
        <w:rStyle w:val="PageNumber"/>
        <w:rFonts w:ascii="Helvetica Condensed" w:hAnsi="Helvetica Condensed"/>
        <w:b/>
      </w:rPr>
      <w:fldChar w:fldCharType="end"/>
    </w:r>
    <w:r w:rsidRPr="00A41A83">
      <w:rPr>
        <w:rStyle w:val="PageNumber"/>
        <w:rFonts w:ascii="Helvetica Condensed" w:hAnsi="Helvetica Condensed"/>
      </w:rPr>
      <w:tab/>
    </w:r>
    <w:r w:rsidRPr="008154A7">
      <w:rPr>
        <w:rFonts w:ascii="Helvetica Condensed" w:hAnsi="Helvetica Condensed"/>
        <w:sz w:val="16"/>
        <w:szCs w:val="16"/>
      </w:rPr>
      <w:fldChar w:fldCharType="begin"/>
    </w:r>
    <w:r w:rsidRPr="008154A7">
      <w:rPr>
        <w:rFonts w:ascii="Helvetica Condensed" w:hAnsi="Helvetica Condensed"/>
        <w:sz w:val="16"/>
        <w:szCs w:val="16"/>
      </w:rPr>
      <w:instrText xml:space="preserve"> STYLEREF  "Heading 2" \l  \* MERGEFORMAT </w:instrText>
    </w:r>
    <w:r w:rsidRPr="008154A7">
      <w:rPr>
        <w:rFonts w:ascii="Helvetica Condensed" w:hAnsi="Helvetica Condensed"/>
        <w:sz w:val="16"/>
        <w:szCs w:val="16"/>
      </w:rPr>
      <w:fldChar w:fldCharType="separate"/>
    </w:r>
    <w:r w:rsidR="001F77E2" w:rsidRPr="001F77E2">
      <w:rPr>
        <w:rFonts w:ascii="Helvetica Condensed" w:hAnsi="Helvetica Condensed"/>
        <w:bCs/>
        <w:noProof/>
        <w:sz w:val="16"/>
        <w:szCs w:val="16"/>
      </w:rPr>
      <w:t>Using</w:t>
    </w:r>
    <w:r w:rsidR="001F77E2">
      <w:rPr>
        <w:rFonts w:ascii="Helvetica Condensed" w:hAnsi="Helvetica Condensed"/>
        <w:noProof/>
        <w:sz w:val="16"/>
        <w:szCs w:val="16"/>
      </w:rPr>
      <w:t xml:space="preserve"> the Macros</w:t>
    </w:r>
    <w:r w:rsidRPr="008154A7">
      <w:rPr>
        <w:rFonts w:ascii="Helvetica Condensed" w:hAnsi="Helvetica Condensed"/>
        <w:sz w:val="16"/>
        <w:szCs w:val="16"/>
      </w:rPr>
      <w:fldChar w:fldCharType="end"/>
    </w:r>
    <w:r w:rsidRPr="00BE73AB">
      <w:rPr>
        <w:b w:val="0"/>
      </w:rPr>
      <w:t xml:space="preserve">      </w:t>
    </w:r>
    <w:r w:rsidRPr="002E4FFE">
      <w:rPr>
        <w:rFonts w:ascii="NewCenturySchlbk" w:hAnsi="NewCenturySchlbk"/>
        <w:b w:val="0"/>
        <w:i/>
        <w:szCs w:val="18"/>
      </w:rPr>
      <w:t xml:space="preserve">Chapter </w:t>
    </w:r>
    <w:r w:rsidRPr="002E4FFE">
      <w:rPr>
        <w:rFonts w:ascii="NewCenturySchlbk" w:hAnsi="NewCenturySchlbk"/>
        <w:b w:val="0"/>
        <w:i/>
        <w:szCs w:val="18"/>
      </w:rPr>
      <w:fldChar w:fldCharType="begin"/>
    </w:r>
    <w:r w:rsidRPr="002E4FFE">
      <w:rPr>
        <w:rFonts w:ascii="NewCenturySchlbk" w:hAnsi="NewCenturySchlbk"/>
        <w:b w:val="0"/>
        <w:i/>
        <w:szCs w:val="18"/>
      </w:rPr>
      <w:instrText xml:space="preserve"> STYLEREF  "Heading 1" \n  \* MERGEFORMAT </w:instrText>
    </w:r>
    <w:r w:rsidRPr="002E4FFE">
      <w:rPr>
        <w:rFonts w:ascii="NewCenturySchlbk" w:hAnsi="NewCenturySchlbk"/>
        <w:b w:val="0"/>
        <w:i/>
        <w:szCs w:val="18"/>
      </w:rPr>
      <w:fldChar w:fldCharType="separate"/>
    </w:r>
    <w:r w:rsidR="001F77E2">
      <w:rPr>
        <w:rFonts w:ascii="NewCenturySchlbk" w:hAnsi="NewCenturySchlbk"/>
        <w:b w:val="0"/>
        <w:i/>
        <w:noProof/>
        <w:szCs w:val="18"/>
      </w:rPr>
      <w:t>3</w:t>
    </w:r>
    <w:r w:rsidRPr="002E4FFE">
      <w:rPr>
        <w:rFonts w:ascii="NewCenturySchlbk" w:hAnsi="NewCenturySchlbk"/>
        <w:b w:val="0"/>
        <w:i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EA4B" w14:textId="778E3E81" w:rsidR="009067F6" w:rsidRPr="00A41A83" w:rsidRDefault="009067F6" w:rsidP="00D04EBE">
    <w:pPr>
      <w:pStyle w:val="Header"/>
      <w:tabs>
        <w:tab w:val="clear" w:pos="4320"/>
        <w:tab w:val="clear" w:pos="8640"/>
        <w:tab w:val="right" w:pos="9310"/>
        <w:tab w:val="right" w:pos="9630"/>
      </w:tabs>
      <w:spacing w:after="560"/>
      <w:ind w:right="360"/>
      <w:rPr>
        <w:rStyle w:val="PageNumber"/>
        <w:rFonts w:ascii="Helvetica Condensed" w:hAnsi="Helvetica Condensed"/>
        <w:b/>
      </w:rPr>
    </w:pPr>
    <w:r>
      <w:rPr>
        <w:rStyle w:val="PageNumber"/>
      </w:rPr>
      <w:tab/>
    </w:r>
    <w:r>
      <w:rPr>
        <w:rFonts w:ascii="NewCenturySchlbk" w:hAnsi="NewCenturySchlbk"/>
        <w:b w:val="0"/>
        <w:i/>
        <w:szCs w:val="18"/>
      </w:rPr>
      <w:fldChar w:fldCharType="begin"/>
    </w:r>
    <w:r>
      <w:rPr>
        <w:rFonts w:ascii="NewCenturySchlbk" w:hAnsi="NewCenturySchlbk"/>
        <w:b w:val="0"/>
        <w:i/>
        <w:szCs w:val="18"/>
      </w:rPr>
      <w:instrText xml:space="preserve"> STYLEREF  "Heading 1"  \* MERGEFORMAT </w:instrText>
    </w:r>
    <w:r>
      <w:rPr>
        <w:rFonts w:ascii="NewCenturySchlbk" w:hAnsi="NewCenturySchlbk"/>
        <w:b w:val="0"/>
        <w:i/>
        <w:szCs w:val="18"/>
      </w:rPr>
      <w:fldChar w:fldCharType="separate"/>
    </w:r>
    <w:r w:rsidR="001F77E2">
      <w:rPr>
        <w:rFonts w:ascii="NewCenturySchlbk" w:hAnsi="NewCenturySchlbk"/>
        <w:b w:val="0"/>
        <w:i/>
        <w:noProof/>
        <w:szCs w:val="18"/>
      </w:rPr>
      <w:t>SAS® Life Science Analytics Framework Macros</w:t>
    </w:r>
    <w:r>
      <w:rPr>
        <w:rFonts w:ascii="NewCenturySchlbk" w:hAnsi="NewCenturySchlbk"/>
        <w:b w:val="0"/>
        <w:i/>
        <w:szCs w:val="18"/>
      </w:rPr>
      <w:fldChar w:fldCharType="end"/>
    </w:r>
    <w:r w:rsidRPr="00B62203">
      <w:rPr>
        <w:b w:val="0"/>
      </w:rPr>
      <w:t xml:space="preserve">     </w:t>
    </w:r>
    <w:r w:rsidRPr="00B401AC">
      <w:rPr>
        <w:b w:val="0"/>
      </w:rPr>
      <w:t xml:space="preserve"> </w:t>
    </w:r>
    <w:r w:rsidRPr="008154A7">
      <w:rPr>
        <w:rFonts w:ascii="Helvetica Condensed" w:hAnsi="Helvetica Condensed"/>
        <w:sz w:val="16"/>
        <w:szCs w:val="16"/>
      </w:rPr>
      <w:fldChar w:fldCharType="begin"/>
    </w:r>
    <w:r w:rsidRPr="008154A7">
      <w:rPr>
        <w:rFonts w:ascii="Helvetica Condensed" w:hAnsi="Helvetica Condensed"/>
        <w:sz w:val="16"/>
        <w:szCs w:val="16"/>
      </w:rPr>
      <w:instrText xml:space="preserve"> STYLEREF  "Heading 2" \l  \* MERGEFORMAT </w:instrText>
    </w:r>
    <w:r w:rsidRPr="008154A7">
      <w:rPr>
        <w:rFonts w:ascii="Helvetica Condensed" w:hAnsi="Helvetica Condensed"/>
        <w:sz w:val="16"/>
        <w:szCs w:val="16"/>
      </w:rPr>
      <w:fldChar w:fldCharType="separate"/>
    </w:r>
    <w:r w:rsidR="001F77E2">
      <w:rPr>
        <w:rFonts w:ascii="Helvetica Condensed" w:hAnsi="Helvetica Condensed"/>
        <w:noProof/>
        <w:sz w:val="16"/>
        <w:szCs w:val="16"/>
      </w:rPr>
      <w:t>Using the Macros</w:t>
    </w:r>
    <w:r w:rsidRPr="008154A7">
      <w:rPr>
        <w:rFonts w:ascii="Helvetica Condensed" w:hAnsi="Helvetica Condensed"/>
        <w:sz w:val="16"/>
        <w:szCs w:val="16"/>
      </w:rPr>
      <w:fldChar w:fldCharType="end"/>
    </w:r>
    <w:r w:rsidRPr="00A41A83">
      <w:rPr>
        <w:rStyle w:val="PageNumber"/>
        <w:rFonts w:ascii="Helvetica Condensed" w:hAnsi="Helvetica Condensed"/>
      </w:rPr>
      <w:tab/>
    </w:r>
    <w:r w:rsidRPr="00A41A83">
      <w:rPr>
        <w:rStyle w:val="PageNumber"/>
        <w:rFonts w:ascii="Helvetica Condensed" w:hAnsi="Helvetica Condensed"/>
        <w:b/>
      </w:rPr>
      <w:fldChar w:fldCharType="begin"/>
    </w:r>
    <w:r w:rsidRPr="00A41A83">
      <w:rPr>
        <w:rStyle w:val="PageNumber"/>
        <w:rFonts w:ascii="Helvetica Condensed" w:hAnsi="Helvetica Condensed"/>
        <w:b/>
      </w:rPr>
      <w:instrText xml:space="preserve"> PAGE   \* MERGEFORMAT </w:instrText>
    </w:r>
    <w:r w:rsidRPr="00A41A83">
      <w:rPr>
        <w:rStyle w:val="PageNumber"/>
        <w:rFonts w:ascii="Helvetica Condensed" w:hAnsi="Helvetica Condensed"/>
        <w:b/>
      </w:rPr>
      <w:fldChar w:fldCharType="separate"/>
    </w:r>
    <w:r w:rsidR="002542B9">
      <w:rPr>
        <w:rStyle w:val="PageNumber"/>
        <w:rFonts w:ascii="Helvetica Condensed" w:hAnsi="Helvetica Condensed"/>
        <w:b/>
        <w:noProof/>
      </w:rPr>
      <w:t>9</w:t>
    </w:r>
    <w:r w:rsidRPr="00A41A83">
      <w:rPr>
        <w:rStyle w:val="PageNumber"/>
        <w:rFonts w:ascii="Helvetica Condensed" w:hAnsi="Helvetica Condensed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6" type="#_x0000_t75" style="width:3in;height:3in" o:bullet="t"/>
    </w:pict>
  </w:numPicBullet>
  <w:numPicBullet w:numPicBulletId="1">
    <w:pict>
      <v:shape id="_x0000_i1307" type="#_x0000_t75" style="width:3in;height:3in" o:bullet="t"/>
    </w:pict>
  </w:numPicBullet>
  <w:numPicBullet w:numPicBulletId="2">
    <w:pict>
      <v:shape id="_x0000_i1308" type="#_x0000_t75" style="width:3in;height:3in" o:bullet="t"/>
    </w:pict>
  </w:numPicBullet>
  <w:numPicBullet w:numPicBulletId="3">
    <w:pict>
      <v:shape id="_x0000_i1309" type="#_x0000_t75" style="width:6.35pt;height:8.05pt" o:bullet="t">
        <v:imagedata r:id="rId1" o:title="bluarrow"/>
      </v:shape>
    </w:pict>
  </w:numPicBullet>
  <w:numPicBullet w:numPicBulletId="4">
    <w:pict>
      <v:shape id="_x0000_i1310" type="#_x0000_t75" style="width:3in;height:3in" o:bullet="t"/>
    </w:pict>
  </w:numPicBullet>
  <w:numPicBullet w:numPicBulletId="5">
    <w:pict>
      <v:shape id="_x0000_i1311" type="#_x0000_t75" style="width:3in;height:3in" o:bullet="t"/>
    </w:pict>
  </w:numPicBullet>
  <w:numPicBullet w:numPicBulletId="6">
    <w:pict>
      <v:shape id="_x0000_i1312" type="#_x0000_t75" style="width:3in;height:3in" o:bullet="t"/>
    </w:pict>
  </w:numPicBullet>
  <w:numPicBullet w:numPicBulletId="7">
    <w:pict>
      <v:shape id="_x0000_i1313" type="#_x0000_t75" style="width:3in;height:3in" o:bullet="t"/>
    </w:pict>
  </w:numPicBullet>
  <w:numPicBullet w:numPicBulletId="8">
    <w:pict>
      <v:shape id="_x0000_i1314" type="#_x0000_t75" style="width:3in;height:3in" o:bullet="t"/>
    </w:pict>
  </w:numPicBullet>
  <w:numPicBullet w:numPicBulletId="9">
    <w:pict>
      <v:shape id="_x0000_i1315" type="#_x0000_t75" style="width:3in;height:3in" o:bullet="t"/>
    </w:pict>
  </w:numPicBullet>
  <w:numPicBullet w:numPicBulletId="10">
    <w:pict>
      <v:shape id="_x0000_i1316" type="#_x0000_t75" style="width:3in;height:3in" o:bullet="t"/>
    </w:pict>
  </w:numPicBullet>
  <w:numPicBullet w:numPicBulletId="11">
    <w:pict>
      <v:shape id="_x0000_i1317" type="#_x0000_t75" style="width:3in;height:3in" o:bullet="t"/>
    </w:pict>
  </w:numPicBullet>
  <w:numPicBullet w:numPicBulletId="12">
    <w:pict>
      <v:shape id="_x0000_i1318" type="#_x0000_t75" style="width:3in;height:3in" o:bullet="t"/>
    </w:pict>
  </w:numPicBullet>
  <w:numPicBullet w:numPicBulletId="13">
    <w:pict>
      <v:shape id="_x0000_i1319" type="#_x0000_t75" style="width:3in;height:3in" o:bullet="t"/>
    </w:pict>
  </w:numPicBullet>
  <w:numPicBullet w:numPicBulletId="14">
    <w:pict>
      <v:shape id="_x0000_i1320" type="#_x0000_t75" style="width:3in;height:3in" o:bullet="t"/>
    </w:pict>
  </w:numPicBullet>
  <w:numPicBullet w:numPicBulletId="15">
    <w:pict>
      <v:shape id="_x0000_i1321" type="#_x0000_t75" style="width:3in;height:3in" o:bullet="t"/>
    </w:pict>
  </w:numPicBullet>
  <w:numPicBullet w:numPicBulletId="16">
    <w:pict>
      <v:shape id="_x0000_i1322" type="#_x0000_t75" style="width:3in;height:3in" o:bullet="t"/>
    </w:pict>
  </w:numPicBullet>
  <w:numPicBullet w:numPicBulletId="17">
    <w:pict>
      <v:shape id="_x0000_i1323" type="#_x0000_t75" style="width:3in;height:3in" o:bullet="t"/>
    </w:pict>
  </w:numPicBullet>
  <w:numPicBullet w:numPicBulletId="18">
    <w:pict>
      <v:shape id="_x0000_i1324" type="#_x0000_t75" style="width:3in;height:3in" o:bullet="t"/>
    </w:pict>
  </w:numPicBullet>
  <w:numPicBullet w:numPicBulletId="19">
    <w:pict>
      <v:shape id="_x0000_i1325" type="#_x0000_t75" style="width:3in;height:3in" o:bullet="t"/>
    </w:pict>
  </w:numPicBullet>
  <w:abstractNum w:abstractNumId="0" w15:restartNumberingAfterBreak="0">
    <w:nsid w:val="FFFFFF89"/>
    <w:multiLevelType w:val="singleLevel"/>
    <w:tmpl w:val="FB1888E2"/>
    <w:lvl w:ilvl="0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listbullet1bottom"/>
      <w:lvlText w:val="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0000002"/>
    <w:multiLevelType w:val="singleLevel"/>
    <w:tmpl w:val="3A7AA86A"/>
    <w:lvl w:ilvl="0">
      <w:start w:val="1"/>
      <w:numFmt w:val="bullet"/>
      <w:pStyle w:val="listbullet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4633B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192FB7"/>
    <w:multiLevelType w:val="hybridMultilevel"/>
    <w:tmpl w:val="83F4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6BE2"/>
    <w:multiLevelType w:val="hybridMultilevel"/>
    <w:tmpl w:val="0D9ECEB0"/>
    <w:lvl w:ilvl="0" w:tplc="3A7AA8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AA86A">
      <w:start w:val="1"/>
      <w:numFmt w:val="bullet"/>
      <w:lvlText w:val=""/>
      <w:lvlJc w:val="left"/>
      <w:pPr>
        <w:ind w:left="3600" w:hanging="360"/>
      </w:pPr>
      <w:rPr>
        <w:rFonts w:ascii="Wingdings" w:hAnsi="Wingdings" w:hint="default"/>
        <w:sz w:val="16"/>
      </w:rPr>
    </w:lvl>
    <w:lvl w:ilvl="5" w:tplc="3A7AA86A">
      <w:start w:val="1"/>
      <w:numFmt w:val="bullet"/>
      <w:lvlText w:val=""/>
      <w:lvlJc w:val="left"/>
      <w:pPr>
        <w:ind w:left="4320" w:hanging="360"/>
      </w:pPr>
      <w:rPr>
        <w:rFonts w:ascii="Wingdings" w:hAnsi="Wingdings" w:hint="default"/>
        <w:sz w:val="16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27A75"/>
    <w:multiLevelType w:val="multilevel"/>
    <w:tmpl w:val="EF08B99E"/>
    <w:lvl w:ilvl="0">
      <w:start w:val="1"/>
      <w:numFmt w:val="decimal"/>
      <w:lvlText w:val="%1"/>
      <w:lvlJc w:val="center"/>
      <w:pPr>
        <w:tabs>
          <w:tab w:val="num" w:pos="2880"/>
        </w:tabs>
        <w:ind w:left="2880" w:hanging="864"/>
      </w:pPr>
      <w:rPr>
        <w:rFonts w:ascii="NewCenturySchlbk" w:hAnsi="NewCenturySchlbk" w:cs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position w:val="48"/>
        <w:sz w:val="104"/>
        <w:szCs w:val="10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286"/>
        </w:tabs>
        <w:ind w:left="22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74"/>
        </w:tabs>
        <w:ind w:left="2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8"/>
        </w:tabs>
        <w:ind w:left="27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2"/>
        </w:tabs>
        <w:ind w:left="28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6"/>
        </w:tabs>
        <w:ind w:left="30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4"/>
        </w:tabs>
        <w:ind w:left="3294" w:hanging="1584"/>
      </w:pPr>
      <w:rPr>
        <w:rFonts w:hint="default"/>
      </w:rPr>
    </w:lvl>
  </w:abstractNum>
  <w:abstractNum w:abstractNumId="7" w15:restartNumberingAfterBreak="0">
    <w:nsid w:val="21296CD1"/>
    <w:multiLevelType w:val="multilevel"/>
    <w:tmpl w:val="A6CED9B4"/>
    <w:lvl w:ilvl="0">
      <w:start w:val="1"/>
      <w:numFmt w:val="decimal"/>
      <w:pStyle w:val="chaptertitle"/>
      <w:lvlText w:val="%1"/>
      <w:lvlJc w:val="left"/>
      <w:pPr>
        <w:tabs>
          <w:tab w:val="num" w:pos="2880"/>
        </w:tabs>
        <w:ind w:left="2880" w:firstLine="0"/>
      </w:pPr>
      <w:rPr>
        <w:rFonts w:ascii="NewCenturySchlbk" w:hAnsi="NewCenturySchlbk" w:cs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position w:val="48"/>
        <w:sz w:val="104"/>
        <w:szCs w:val="10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32"/>
        </w:tabs>
        <w:ind w:left="4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6"/>
        </w:tabs>
        <w:ind w:left="4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64"/>
        </w:tabs>
        <w:ind w:left="4464" w:hanging="1584"/>
      </w:pPr>
      <w:rPr>
        <w:rFonts w:hint="default"/>
      </w:rPr>
    </w:lvl>
  </w:abstractNum>
  <w:abstractNum w:abstractNumId="8" w15:restartNumberingAfterBreak="0">
    <w:nsid w:val="239428EA"/>
    <w:multiLevelType w:val="hybridMultilevel"/>
    <w:tmpl w:val="8CBA1F22"/>
    <w:lvl w:ilvl="0" w:tplc="3A7AA86A">
      <w:start w:val="1"/>
      <w:numFmt w:val="bullet"/>
      <w:lvlText w:val=""/>
      <w:lvlJc w:val="left"/>
      <w:pPr>
        <w:ind w:left="3600" w:hanging="360"/>
      </w:pPr>
      <w:rPr>
        <w:rFonts w:ascii="Wingdings" w:hAnsi="Wingdings" w:hint="default"/>
        <w:sz w:val="16"/>
      </w:rPr>
    </w:lvl>
    <w:lvl w:ilvl="1" w:tplc="3A7AA86A">
      <w:start w:val="1"/>
      <w:numFmt w:val="bullet"/>
      <w:lvlText w:val=""/>
      <w:lvlJc w:val="left"/>
      <w:pPr>
        <w:ind w:left="432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D5432F2"/>
    <w:multiLevelType w:val="hybridMultilevel"/>
    <w:tmpl w:val="7076F4A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4B53898"/>
    <w:multiLevelType w:val="hybridMultilevel"/>
    <w:tmpl w:val="D9809550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3BAC7F6E"/>
    <w:multiLevelType w:val="hybridMultilevel"/>
    <w:tmpl w:val="FD4E2B90"/>
    <w:lvl w:ilvl="0" w:tplc="3A7AA86A">
      <w:start w:val="1"/>
      <w:numFmt w:val="bullet"/>
      <w:lvlText w:val=""/>
      <w:lvlJc w:val="left"/>
      <w:pPr>
        <w:ind w:left="43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3EE4655E"/>
    <w:multiLevelType w:val="multilevel"/>
    <w:tmpl w:val="EF08B99E"/>
    <w:lvl w:ilvl="0">
      <w:start w:val="1"/>
      <w:numFmt w:val="decimal"/>
      <w:lvlText w:val="%1"/>
      <w:lvlJc w:val="center"/>
      <w:pPr>
        <w:tabs>
          <w:tab w:val="num" w:pos="2880"/>
        </w:tabs>
        <w:ind w:left="2880" w:hanging="864"/>
      </w:pPr>
      <w:rPr>
        <w:rFonts w:ascii="NewCenturySchlbk" w:hAnsi="NewCenturySchlbk" w:cs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position w:val="48"/>
        <w:sz w:val="104"/>
        <w:szCs w:val="10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286"/>
        </w:tabs>
        <w:ind w:left="22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74"/>
        </w:tabs>
        <w:ind w:left="2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8"/>
        </w:tabs>
        <w:ind w:left="27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2"/>
        </w:tabs>
        <w:ind w:left="28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6"/>
        </w:tabs>
        <w:ind w:left="30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4"/>
        </w:tabs>
        <w:ind w:left="3294" w:hanging="1584"/>
      </w:pPr>
      <w:rPr>
        <w:rFonts w:hint="default"/>
      </w:rPr>
    </w:lvl>
  </w:abstractNum>
  <w:abstractNum w:abstractNumId="13" w15:restartNumberingAfterBreak="0">
    <w:nsid w:val="3FD87DA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47C7CD2"/>
    <w:multiLevelType w:val="hybridMultilevel"/>
    <w:tmpl w:val="BC30FA68"/>
    <w:lvl w:ilvl="0" w:tplc="3A7AA86A">
      <w:start w:val="1"/>
      <w:numFmt w:val="bullet"/>
      <w:lvlText w:val=""/>
      <w:lvlJc w:val="left"/>
      <w:pPr>
        <w:ind w:left="234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5" w15:restartNumberingAfterBreak="0">
    <w:nsid w:val="457444D3"/>
    <w:multiLevelType w:val="multilevel"/>
    <w:tmpl w:val="D9F62DF4"/>
    <w:lvl w:ilvl="0">
      <w:start w:val="1"/>
      <w:numFmt w:val="decimal"/>
      <w:pStyle w:val="Heading1"/>
      <w:lvlText w:val="%1"/>
      <w:lvlJc w:val="center"/>
      <w:pPr>
        <w:tabs>
          <w:tab w:val="num" w:pos="2880"/>
        </w:tabs>
        <w:ind w:left="2880" w:hanging="864"/>
      </w:pPr>
      <w:rPr>
        <w:rFonts w:ascii="NewCenturySchlbk" w:hAnsi="NewCenturySchlbk" w:cs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position w:val="48"/>
        <w:sz w:val="104"/>
        <w:szCs w:val="10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286"/>
        </w:tabs>
        <w:ind w:left="22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74"/>
        </w:tabs>
        <w:ind w:left="2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8"/>
        </w:tabs>
        <w:ind w:left="27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2"/>
        </w:tabs>
        <w:ind w:left="28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6"/>
        </w:tabs>
        <w:ind w:left="30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4"/>
        </w:tabs>
        <w:ind w:left="3294" w:hanging="1584"/>
      </w:pPr>
      <w:rPr>
        <w:rFonts w:hint="default"/>
      </w:rPr>
    </w:lvl>
  </w:abstractNum>
  <w:abstractNum w:abstractNumId="16" w15:restartNumberingAfterBreak="0">
    <w:nsid w:val="4B646EC4"/>
    <w:multiLevelType w:val="singleLevel"/>
    <w:tmpl w:val="58868AD6"/>
    <w:lvl w:ilvl="0">
      <w:start w:val="1"/>
      <w:numFmt w:val="bullet"/>
      <w:pStyle w:val="listbullet1"/>
      <w:lvlText w:val=""/>
      <w:lvlJc w:val="left"/>
      <w:pPr>
        <w:tabs>
          <w:tab w:val="num" w:pos="2088"/>
        </w:tabs>
        <w:ind w:left="2088" w:hanging="432"/>
      </w:pPr>
      <w:rPr>
        <w:rFonts w:ascii="Wingdings" w:hAnsi="Wingdings" w:hint="default"/>
        <w:sz w:val="16"/>
      </w:rPr>
    </w:lvl>
  </w:abstractNum>
  <w:abstractNum w:abstractNumId="17" w15:restartNumberingAfterBreak="0">
    <w:nsid w:val="4BB52A8D"/>
    <w:multiLevelType w:val="hybridMultilevel"/>
    <w:tmpl w:val="F970ED22"/>
    <w:lvl w:ilvl="0" w:tplc="04090019">
      <w:start w:val="1"/>
      <w:numFmt w:val="lowerLetter"/>
      <w:lvlText w:val="%1."/>
      <w:lvlJc w:val="left"/>
      <w:pPr>
        <w:ind w:left="2347" w:hanging="360"/>
      </w:pPr>
    </w:lvl>
    <w:lvl w:ilvl="1" w:tplc="04090019" w:tentative="1">
      <w:start w:val="1"/>
      <w:numFmt w:val="lowerLetter"/>
      <w:lvlText w:val="%2."/>
      <w:lvlJc w:val="left"/>
      <w:pPr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18" w15:restartNumberingAfterBreak="0">
    <w:nsid w:val="5E2862DA"/>
    <w:multiLevelType w:val="hybridMultilevel"/>
    <w:tmpl w:val="BC1C11B8"/>
    <w:lvl w:ilvl="0" w:tplc="04090019">
      <w:start w:val="1"/>
      <w:numFmt w:val="lowerLetter"/>
      <w:lvlText w:val="%1."/>
      <w:lvlJc w:val="left"/>
      <w:pPr>
        <w:ind w:left="2347" w:hanging="360"/>
      </w:pPr>
    </w:lvl>
    <w:lvl w:ilvl="1" w:tplc="04090019">
      <w:start w:val="1"/>
      <w:numFmt w:val="lowerLetter"/>
      <w:lvlText w:val="%2."/>
      <w:lvlJc w:val="left"/>
      <w:pPr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19" w15:restartNumberingAfterBreak="0">
    <w:nsid w:val="5E936F81"/>
    <w:multiLevelType w:val="hybridMultilevel"/>
    <w:tmpl w:val="F00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6F67"/>
    <w:multiLevelType w:val="singleLevel"/>
    <w:tmpl w:val="003EA4C6"/>
    <w:lvl w:ilvl="0">
      <w:start w:val="1"/>
      <w:numFmt w:val="decimal"/>
      <w:pStyle w:val="num-list"/>
      <w:lvlText w:val="%1"/>
      <w:lvlJc w:val="left"/>
      <w:pPr>
        <w:tabs>
          <w:tab w:val="num" w:pos="1987"/>
        </w:tabs>
        <w:ind w:left="1987" w:hanging="331"/>
      </w:pPr>
      <w:rPr>
        <w:rFonts w:ascii="Helvetica Condensed" w:hAnsi="Helvetica Condensed" w:hint="default"/>
        <w:b/>
        <w:i w:val="0"/>
        <w:sz w:val="20"/>
        <w:szCs w:val="20"/>
      </w:rPr>
    </w:lvl>
  </w:abstractNum>
  <w:abstractNum w:abstractNumId="21" w15:restartNumberingAfterBreak="0">
    <w:nsid w:val="71BC08F8"/>
    <w:multiLevelType w:val="hybridMultilevel"/>
    <w:tmpl w:val="953A533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2" w15:restartNumberingAfterBreak="0">
    <w:nsid w:val="721A202A"/>
    <w:multiLevelType w:val="hybridMultilevel"/>
    <w:tmpl w:val="41C2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6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0"/>
  </w:num>
  <w:num w:numId="8">
    <w:abstractNumId w:val="16"/>
  </w:num>
  <w:num w:numId="9">
    <w:abstractNumId w:val="20"/>
  </w:num>
  <w:num w:numId="10">
    <w:abstractNumId w:val="16"/>
  </w:num>
  <w:num w:numId="11">
    <w:abstractNumId w:val="7"/>
  </w:num>
  <w:num w:numId="12">
    <w:abstractNumId w:val="13"/>
  </w:num>
  <w:num w:numId="13">
    <w:abstractNumId w:val="3"/>
  </w:num>
  <w:num w:numId="14">
    <w:abstractNumId w:val="0"/>
  </w:num>
  <w:num w:numId="15">
    <w:abstractNumId w:val="15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6"/>
  </w:num>
  <w:num w:numId="32">
    <w:abstractNumId w:val="12"/>
  </w:num>
  <w:num w:numId="33">
    <w:abstractNumId w:val="20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17"/>
  </w:num>
  <w:num w:numId="36">
    <w:abstractNumId w:val="18"/>
  </w:num>
  <w:num w:numId="37">
    <w:abstractNumId w:val="20"/>
    <w:lvlOverride w:ilvl="0">
      <w:startOverride w:val="1"/>
    </w:lvlOverride>
  </w:num>
  <w:num w:numId="38">
    <w:abstractNumId w:val="20"/>
    <w:lvlOverride w:ilvl="0">
      <w:startOverride w:val="1"/>
    </w:lvlOverride>
  </w:num>
  <w:num w:numId="39">
    <w:abstractNumId w:val="14"/>
  </w:num>
  <w:num w:numId="40">
    <w:abstractNumId w:val="20"/>
    <w:lvlOverride w:ilvl="0">
      <w:startOverride w:val="1"/>
    </w:lvlOverride>
  </w:num>
  <w:num w:numId="41">
    <w:abstractNumId w:val="8"/>
  </w:num>
  <w:num w:numId="42">
    <w:abstractNumId w:val="11"/>
  </w:num>
  <w:num w:numId="43">
    <w:abstractNumId w:val="5"/>
  </w:num>
  <w:num w:numId="44">
    <w:abstractNumId w:val="19"/>
  </w:num>
  <w:num w:numId="45">
    <w:abstractNumId w:val="4"/>
  </w:num>
  <w:num w:numId="46">
    <w:abstractNumId w:val="22"/>
  </w:num>
  <w:num w:numId="47">
    <w:abstractNumId w:val="10"/>
  </w:num>
  <w:num w:numId="48">
    <w:abstractNumId w:val="21"/>
  </w:num>
  <w:num w:numId="49">
    <w:abstractNumId w:val="9"/>
  </w:num>
  <w:num w:numId="5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35176D"/>
    <w:rsid w:val="000035C8"/>
    <w:rsid w:val="00005515"/>
    <w:rsid w:val="000164FD"/>
    <w:rsid w:val="0002306F"/>
    <w:rsid w:val="00026FAF"/>
    <w:rsid w:val="00032611"/>
    <w:rsid w:val="00032626"/>
    <w:rsid w:val="000335E6"/>
    <w:rsid w:val="0004034E"/>
    <w:rsid w:val="00040796"/>
    <w:rsid w:val="0004240E"/>
    <w:rsid w:val="00047793"/>
    <w:rsid w:val="00055793"/>
    <w:rsid w:val="0006021E"/>
    <w:rsid w:val="00061140"/>
    <w:rsid w:val="000863B6"/>
    <w:rsid w:val="00090134"/>
    <w:rsid w:val="0009517A"/>
    <w:rsid w:val="00095A67"/>
    <w:rsid w:val="00096FFF"/>
    <w:rsid w:val="00097FCC"/>
    <w:rsid w:val="000A1878"/>
    <w:rsid w:val="000A28FD"/>
    <w:rsid w:val="000B135A"/>
    <w:rsid w:val="000C0A88"/>
    <w:rsid w:val="000C3395"/>
    <w:rsid w:val="000C43CA"/>
    <w:rsid w:val="000C5052"/>
    <w:rsid w:val="000C53DC"/>
    <w:rsid w:val="000E5146"/>
    <w:rsid w:val="000F4DDF"/>
    <w:rsid w:val="00103E00"/>
    <w:rsid w:val="001062BB"/>
    <w:rsid w:val="00112F86"/>
    <w:rsid w:val="0011484E"/>
    <w:rsid w:val="001164A2"/>
    <w:rsid w:val="00125A17"/>
    <w:rsid w:val="00147CC2"/>
    <w:rsid w:val="0015000D"/>
    <w:rsid w:val="00157002"/>
    <w:rsid w:val="001577C5"/>
    <w:rsid w:val="00160AC8"/>
    <w:rsid w:val="001628F1"/>
    <w:rsid w:val="0016614E"/>
    <w:rsid w:val="001709C9"/>
    <w:rsid w:val="001710B7"/>
    <w:rsid w:val="00181357"/>
    <w:rsid w:val="00181833"/>
    <w:rsid w:val="00187B68"/>
    <w:rsid w:val="0019581F"/>
    <w:rsid w:val="001A3E75"/>
    <w:rsid w:val="001B41A6"/>
    <w:rsid w:val="001B700D"/>
    <w:rsid w:val="001B7163"/>
    <w:rsid w:val="001C034E"/>
    <w:rsid w:val="001C303C"/>
    <w:rsid w:val="001C324A"/>
    <w:rsid w:val="001D7A25"/>
    <w:rsid w:val="001F4693"/>
    <w:rsid w:val="001F77E2"/>
    <w:rsid w:val="00200142"/>
    <w:rsid w:val="0020276D"/>
    <w:rsid w:val="0020388A"/>
    <w:rsid w:val="002049FD"/>
    <w:rsid w:val="00207CB1"/>
    <w:rsid w:val="00210AAF"/>
    <w:rsid w:val="00211EEF"/>
    <w:rsid w:val="00212F7E"/>
    <w:rsid w:val="00216F3B"/>
    <w:rsid w:val="00220289"/>
    <w:rsid w:val="00227846"/>
    <w:rsid w:val="002542B9"/>
    <w:rsid w:val="00264AE8"/>
    <w:rsid w:val="00266B18"/>
    <w:rsid w:val="0027127B"/>
    <w:rsid w:val="00282C79"/>
    <w:rsid w:val="0028439E"/>
    <w:rsid w:val="002947F3"/>
    <w:rsid w:val="0029587F"/>
    <w:rsid w:val="002960F2"/>
    <w:rsid w:val="002A3BB4"/>
    <w:rsid w:val="002A4AB9"/>
    <w:rsid w:val="002B3570"/>
    <w:rsid w:val="002C3C01"/>
    <w:rsid w:val="002D197D"/>
    <w:rsid w:val="002D37E0"/>
    <w:rsid w:val="002D4CBC"/>
    <w:rsid w:val="002E0F52"/>
    <w:rsid w:val="002E4FFE"/>
    <w:rsid w:val="002F08E5"/>
    <w:rsid w:val="00301691"/>
    <w:rsid w:val="00302A6A"/>
    <w:rsid w:val="00303532"/>
    <w:rsid w:val="003062B3"/>
    <w:rsid w:val="003101AE"/>
    <w:rsid w:val="003102A7"/>
    <w:rsid w:val="00321416"/>
    <w:rsid w:val="00325165"/>
    <w:rsid w:val="00331B08"/>
    <w:rsid w:val="00332ABE"/>
    <w:rsid w:val="0033371D"/>
    <w:rsid w:val="0033680A"/>
    <w:rsid w:val="00341BDE"/>
    <w:rsid w:val="003443B4"/>
    <w:rsid w:val="0035176D"/>
    <w:rsid w:val="0036242C"/>
    <w:rsid w:val="00362A7A"/>
    <w:rsid w:val="003636DF"/>
    <w:rsid w:val="00365581"/>
    <w:rsid w:val="00375DD7"/>
    <w:rsid w:val="003762FC"/>
    <w:rsid w:val="00377E7D"/>
    <w:rsid w:val="00393E81"/>
    <w:rsid w:val="003949B8"/>
    <w:rsid w:val="003A0C8A"/>
    <w:rsid w:val="003A6C6F"/>
    <w:rsid w:val="003B1B52"/>
    <w:rsid w:val="003B3449"/>
    <w:rsid w:val="003C28CB"/>
    <w:rsid w:val="003C3238"/>
    <w:rsid w:val="003C3D79"/>
    <w:rsid w:val="003D3A19"/>
    <w:rsid w:val="003E104C"/>
    <w:rsid w:val="003E24AC"/>
    <w:rsid w:val="003E522A"/>
    <w:rsid w:val="003F3F57"/>
    <w:rsid w:val="003F5875"/>
    <w:rsid w:val="003F7BC7"/>
    <w:rsid w:val="004049E9"/>
    <w:rsid w:val="0042149C"/>
    <w:rsid w:val="00423518"/>
    <w:rsid w:val="00425FAD"/>
    <w:rsid w:val="00431E69"/>
    <w:rsid w:val="00454CC6"/>
    <w:rsid w:val="00456C6D"/>
    <w:rsid w:val="00464135"/>
    <w:rsid w:val="00474D83"/>
    <w:rsid w:val="00475FAB"/>
    <w:rsid w:val="00480A89"/>
    <w:rsid w:val="0048145A"/>
    <w:rsid w:val="00484B31"/>
    <w:rsid w:val="004A6437"/>
    <w:rsid w:val="004A706A"/>
    <w:rsid w:val="004B38AD"/>
    <w:rsid w:val="004C3C5A"/>
    <w:rsid w:val="004C50CD"/>
    <w:rsid w:val="004E5D1D"/>
    <w:rsid w:val="004E788E"/>
    <w:rsid w:val="004F1A2A"/>
    <w:rsid w:val="004F5DC4"/>
    <w:rsid w:val="00502178"/>
    <w:rsid w:val="00502B7D"/>
    <w:rsid w:val="00510C5E"/>
    <w:rsid w:val="005231C4"/>
    <w:rsid w:val="005252DA"/>
    <w:rsid w:val="00525E0E"/>
    <w:rsid w:val="005266D6"/>
    <w:rsid w:val="00531551"/>
    <w:rsid w:val="00536ED9"/>
    <w:rsid w:val="0054161E"/>
    <w:rsid w:val="00544ED6"/>
    <w:rsid w:val="00552794"/>
    <w:rsid w:val="00552D94"/>
    <w:rsid w:val="00570D53"/>
    <w:rsid w:val="005755E0"/>
    <w:rsid w:val="00585CB1"/>
    <w:rsid w:val="00591E7B"/>
    <w:rsid w:val="005921F2"/>
    <w:rsid w:val="005A4903"/>
    <w:rsid w:val="005A5A77"/>
    <w:rsid w:val="005A72A6"/>
    <w:rsid w:val="005A76C9"/>
    <w:rsid w:val="005B7B10"/>
    <w:rsid w:val="005C0185"/>
    <w:rsid w:val="005C2E5E"/>
    <w:rsid w:val="005C4ED2"/>
    <w:rsid w:val="005C547D"/>
    <w:rsid w:val="005D36F0"/>
    <w:rsid w:val="005D7D73"/>
    <w:rsid w:val="005E01B0"/>
    <w:rsid w:val="005E2B03"/>
    <w:rsid w:val="005F2CAF"/>
    <w:rsid w:val="005F591F"/>
    <w:rsid w:val="00601DF2"/>
    <w:rsid w:val="0060374C"/>
    <w:rsid w:val="00612215"/>
    <w:rsid w:val="006220ED"/>
    <w:rsid w:val="006232B1"/>
    <w:rsid w:val="00626805"/>
    <w:rsid w:val="0063546D"/>
    <w:rsid w:val="0064116D"/>
    <w:rsid w:val="00643223"/>
    <w:rsid w:val="006471DF"/>
    <w:rsid w:val="00647AA2"/>
    <w:rsid w:val="006555AF"/>
    <w:rsid w:val="006645F9"/>
    <w:rsid w:val="00670A84"/>
    <w:rsid w:val="00671027"/>
    <w:rsid w:val="006738A6"/>
    <w:rsid w:val="00674A84"/>
    <w:rsid w:val="00676FD6"/>
    <w:rsid w:val="006821BA"/>
    <w:rsid w:val="006831F8"/>
    <w:rsid w:val="006872FC"/>
    <w:rsid w:val="00691CE1"/>
    <w:rsid w:val="00692401"/>
    <w:rsid w:val="00694016"/>
    <w:rsid w:val="006A0CFD"/>
    <w:rsid w:val="006A3EFE"/>
    <w:rsid w:val="006A6422"/>
    <w:rsid w:val="006B1A1C"/>
    <w:rsid w:val="006B6D06"/>
    <w:rsid w:val="006C5E6F"/>
    <w:rsid w:val="006D167B"/>
    <w:rsid w:val="006E0B7C"/>
    <w:rsid w:val="006F3108"/>
    <w:rsid w:val="006F6A2D"/>
    <w:rsid w:val="006F6EC0"/>
    <w:rsid w:val="007056E1"/>
    <w:rsid w:val="00711462"/>
    <w:rsid w:val="0073269B"/>
    <w:rsid w:val="00736E1C"/>
    <w:rsid w:val="00737CD7"/>
    <w:rsid w:val="00741A1C"/>
    <w:rsid w:val="007438AB"/>
    <w:rsid w:val="00752A7C"/>
    <w:rsid w:val="00754689"/>
    <w:rsid w:val="0076134E"/>
    <w:rsid w:val="007613AF"/>
    <w:rsid w:val="00763940"/>
    <w:rsid w:val="00770C26"/>
    <w:rsid w:val="00777374"/>
    <w:rsid w:val="007774A1"/>
    <w:rsid w:val="00781D92"/>
    <w:rsid w:val="007829D8"/>
    <w:rsid w:val="00783C32"/>
    <w:rsid w:val="00786AAE"/>
    <w:rsid w:val="00787462"/>
    <w:rsid w:val="00793E65"/>
    <w:rsid w:val="007963AC"/>
    <w:rsid w:val="007A21E5"/>
    <w:rsid w:val="007A33BB"/>
    <w:rsid w:val="007B1AFF"/>
    <w:rsid w:val="007B7AB0"/>
    <w:rsid w:val="007C5326"/>
    <w:rsid w:val="007E15D3"/>
    <w:rsid w:val="007E1773"/>
    <w:rsid w:val="007F625F"/>
    <w:rsid w:val="00811169"/>
    <w:rsid w:val="00817524"/>
    <w:rsid w:val="008262AE"/>
    <w:rsid w:val="00833255"/>
    <w:rsid w:val="0083607E"/>
    <w:rsid w:val="00840DC6"/>
    <w:rsid w:val="00844692"/>
    <w:rsid w:val="0084477D"/>
    <w:rsid w:val="00850D50"/>
    <w:rsid w:val="00852D4F"/>
    <w:rsid w:val="00855ACB"/>
    <w:rsid w:val="00861BCB"/>
    <w:rsid w:val="00863FBD"/>
    <w:rsid w:val="0086753E"/>
    <w:rsid w:val="008737AA"/>
    <w:rsid w:val="008740BD"/>
    <w:rsid w:val="00880AF8"/>
    <w:rsid w:val="00884C29"/>
    <w:rsid w:val="00887B71"/>
    <w:rsid w:val="0089030A"/>
    <w:rsid w:val="00897960"/>
    <w:rsid w:val="008A0EC7"/>
    <w:rsid w:val="008A2D70"/>
    <w:rsid w:val="008C1FFF"/>
    <w:rsid w:val="008C38EE"/>
    <w:rsid w:val="008D69B9"/>
    <w:rsid w:val="008D7003"/>
    <w:rsid w:val="008E09F9"/>
    <w:rsid w:val="008E10AF"/>
    <w:rsid w:val="008E4BD2"/>
    <w:rsid w:val="008F1C94"/>
    <w:rsid w:val="008F202D"/>
    <w:rsid w:val="009019A5"/>
    <w:rsid w:val="00902373"/>
    <w:rsid w:val="009067F6"/>
    <w:rsid w:val="009133A5"/>
    <w:rsid w:val="009147B4"/>
    <w:rsid w:val="009203B7"/>
    <w:rsid w:val="009279AC"/>
    <w:rsid w:val="00931FFF"/>
    <w:rsid w:val="00952500"/>
    <w:rsid w:val="0096138C"/>
    <w:rsid w:val="00965F4E"/>
    <w:rsid w:val="0097467A"/>
    <w:rsid w:val="009770F6"/>
    <w:rsid w:val="00980170"/>
    <w:rsid w:val="00981788"/>
    <w:rsid w:val="00983ED4"/>
    <w:rsid w:val="00992903"/>
    <w:rsid w:val="00992EA6"/>
    <w:rsid w:val="009B3B71"/>
    <w:rsid w:val="009B7833"/>
    <w:rsid w:val="009C5222"/>
    <w:rsid w:val="009C64F7"/>
    <w:rsid w:val="009D110B"/>
    <w:rsid w:val="009D250E"/>
    <w:rsid w:val="009D7FEA"/>
    <w:rsid w:val="009E13CF"/>
    <w:rsid w:val="009F1373"/>
    <w:rsid w:val="00A005DE"/>
    <w:rsid w:val="00A01C17"/>
    <w:rsid w:val="00A05904"/>
    <w:rsid w:val="00A11C65"/>
    <w:rsid w:val="00A1735C"/>
    <w:rsid w:val="00A17A60"/>
    <w:rsid w:val="00A24388"/>
    <w:rsid w:val="00A31759"/>
    <w:rsid w:val="00A33567"/>
    <w:rsid w:val="00A37765"/>
    <w:rsid w:val="00A41A83"/>
    <w:rsid w:val="00A41ED1"/>
    <w:rsid w:val="00A446C2"/>
    <w:rsid w:val="00A47874"/>
    <w:rsid w:val="00A50424"/>
    <w:rsid w:val="00A525FB"/>
    <w:rsid w:val="00A61A1F"/>
    <w:rsid w:val="00A61A72"/>
    <w:rsid w:val="00A65E57"/>
    <w:rsid w:val="00A6689B"/>
    <w:rsid w:val="00A705CE"/>
    <w:rsid w:val="00A71E7A"/>
    <w:rsid w:val="00A75306"/>
    <w:rsid w:val="00A75DEF"/>
    <w:rsid w:val="00A967AF"/>
    <w:rsid w:val="00AA17C5"/>
    <w:rsid w:val="00AA453B"/>
    <w:rsid w:val="00AA79D4"/>
    <w:rsid w:val="00AC25B9"/>
    <w:rsid w:val="00AC6A98"/>
    <w:rsid w:val="00AD04FA"/>
    <w:rsid w:val="00AD71C3"/>
    <w:rsid w:val="00AF15C3"/>
    <w:rsid w:val="00AF1EAB"/>
    <w:rsid w:val="00B1368B"/>
    <w:rsid w:val="00B13C24"/>
    <w:rsid w:val="00B22F3E"/>
    <w:rsid w:val="00B2615F"/>
    <w:rsid w:val="00B2636D"/>
    <w:rsid w:val="00B2672C"/>
    <w:rsid w:val="00B346EF"/>
    <w:rsid w:val="00B34F02"/>
    <w:rsid w:val="00B35D90"/>
    <w:rsid w:val="00B401AC"/>
    <w:rsid w:val="00B4691F"/>
    <w:rsid w:val="00B576A9"/>
    <w:rsid w:val="00B62203"/>
    <w:rsid w:val="00B716AC"/>
    <w:rsid w:val="00B71D38"/>
    <w:rsid w:val="00B73D18"/>
    <w:rsid w:val="00B91583"/>
    <w:rsid w:val="00B932AE"/>
    <w:rsid w:val="00B93C72"/>
    <w:rsid w:val="00BB02D6"/>
    <w:rsid w:val="00BB0357"/>
    <w:rsid w:val="00BC20A1"/>
    <w:rsid w:val="00BC2567"/>
    <w:rsid w:val="00BD5E7C"/>
    <w:rsid w:val="00BD6FD3"/>
    <w:rsid w:val="00BD7393"/>
    <w:rsid w:val="00BE3831"/>
    <w:rsid w:val="00BE38CF"/>
    <w:rsid w:val="00BE4541"/>
    <w:rsid w:val="00BF3165"/>
    <w:rsid w:val="00C02085"/>
    <w:rsid w:val="00C0422A"/>
    <w:rsid w:val="00C07539"/>
    <w:rsid w:val="00C10FD9"/>
    <w:rsid w:val="00C11D40"/>
    <w:rsid w:val="00C14FDA"/>
    <w:rsid w:val="00C16079"/>
    <w:rsid w:val="00C24158"/>
    <w:rsid w:val="00C24884"/>
    <w:rsid w:val="00C34D17"/>
    <w:rsid w:val="00C34E5E"/>
    <w:rsid w:val="00C37615"/>
    <w:rsid w:val="00C41622"/>
    <w:rsid w:val="00C448E9"/>
    <w:rsid w:val="00C472A9"/>
    <w:rsid w:val="00C554E2"/>
    <w:rsid w:val="00C578D3"/>
    <w:rsid w:val="00C6096A"/>
    <w:rsid w:val="00C62C53"/>
    <w:rsid w:val="00C6516B"/>
    <w:rsid w:val="00C72A28"/>
    <w:rsid w:val="00C72D28"/>
    <w:rsid w:val="00C829EA"/>
    <w:rsid w:val="00C857FC"/>
    <w:rsid w:val="00C9749C"/>
    <w:rsid w:val="00C97525"/>
    <w:rsid w:val="00CA1AC6"/>
    <w:rsid w:val="00CA30DE"/>
    <w:rsid w:val="00CB76A7"/>
    <w:rsid w:val="00CC4E87"/>
    <w:rsid w:val="00CC6102"/>
    <w:rsid w:val="00CC625C"/>
    <w:rsid w:val="00CD092E"/>
    <w:rsid w:val="00CD22E6"/>
    <w:rsid w:val="00CD334B"/>
    <w:rsid w:val="00CD6548"/>
    <w:rsid w:val="00CF009E"/>
    <w:rsid w:val="00CF1E7E"/>
    <w:rsid w:val="00CF6499"/>
    <w:rsid w:val="00D04EBE"/>
    <w:rsid w:val="00D139EA"/>
    <w:rsid w:val="00D15A65"/>
    <w:rsid w:val="00D1742B"/>
    <w:rsid w:val="00D256FB"/>
    <w:rsid w:val="00D25C46"/>
    <w:rsid w:val="00D4496E"/>
    <w:rsid w:val="00D4551C"/>
    <w:rsid w:val="00D548E9"/>
    <w:rsid w:val="00D54ED4"/>
    <w:rsid w:val="00D55668"/>
    <w:rsid w:val="00D57C90"/>
    <w:rsid w:val="00D62F61"/>
    <w:rsid w:val="00D63224"/>
    <w:rsid w:val="00D63EF1"/>
    <w:rsid w:val="00D72271"/>
    <w:rsid w:val="00D731FF"/>
    <w:rsid w:val="00D86E24"/>
    <w:rsid w:val="00D93AD6"/>
    <w:rsid w:val="00DA39E3"/>
    <w:rsid w:val="00DC43E7"/>
    <w:rsid w:val="00DC700F"/>
    <w:rsid w:val="00DD0315"/>
    <w:rsid w:val="00DD31EE"/>
    <w:rsid w:val="00DD3AC4"/>
    <w:rsid w:val="00DE2306"/>
    <w:rsid w:val="00DE2E2F"/>
    <w:rsid w:val="00DE30D0"/>
    <w:rsid w:val="00DE51AD"/>
    <w:rsid w:val="00DE74A9"/>
    <w:rsid w:val="00DF21A6"/>
    <w:rsid w:val="00DF34BD"/>
    <w:rsid w:val="00DF3B65"/>
    <w:rsid w:val="00E14994"/>
    <w:rsid w:val="00E1532D"/>
    <w:rsid w:val="00E16090"/>
    <w:rsid w:val="00E2187F"/>
    <w:rsid w:val="00E272DA"/>
    <w:rsid w:val="00E30F4B"/>
    <w:rsid w:val="00E35C16"/>
    <w:rsid w:val="00E363AD"/>
    <w:rsid w:val="00E37271"/>
    <w:rsid w:val="00E4694A"/>
    <w:rsid w:val="00E6722C"/>
    <w:rsid w:val="00E87135"/>
    <w:rsid w:val="00E8720C"/>
    <w:rsid w:val="00E93423"/>
    <w:rsid w:val="00EB2D26"/>
    <w:rsid w:val="00EC1F88"/>
    <w:rsid w:val="00ED284E"/>
    <w:rsid w:val="00ED5E8C"/>
    <w:rsid w:val="00EE1729"/>
    <w:rsid w:val="00EE6738"/>
    <w:rsid w:val="00EF0225"/>
    <w:rsid w:val="00EF4127"/>
    <w:rsid w:val="00EF58D7"/>
    <w:rsid w:val="00F00981"/>
    <w:rsid w:val="00F01D15"/>
    <w:rsid w:val="00F07AF5"/>
    <w:rsid w:val="00F13F0D"/>
    <w:rsid w:val="00F16EE3"/>
    <w:rsid w:val="00F23A82"/>
    <w:rsid w:val="00F35B94"/>
    <w:rsid w:val="00F36006"/>
    <w:rsid w:val="00F40455"/>
    <w:rsid w:val="00F6091A"/>
    <w:rsid w:val="00F670F0"/>
    <w:rsid w:val="00F7721F"/>
    <w:rsid w:val="00F80627"/>
    <w:rsid w:val="00F8455D"/>
    <w:rsid w:val="00F92109"/>
    <w:rsid w:val="00F947F6"/>
    <w:rsid w:val="00FB0C07"/>
    <w:rsid w:val="00FB1DCF"/>
    <w:rsid w:val="00FB6CD4"/>
    <w:rsid w:val="00FC1A52"/>
    <w:rsid w:val="00FC304C"/>
    <w:rsid w:val="00FC5952"/>
    <w:rsid w:val="00FC5B64"/>
    <w:rsid w:val="00FC5FD2"/>
    <w:rsid w:val="00FC72D6"/>
    <w:rsid w:val="00FD0C1A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DE91D"/>
  <w15:docId w15:val="{AE3B8B36-B290-4C57-B1F4-8ED231A6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6E1C"/>
  </w:style>
  <w:style w:type="paragraph" w:styleId="Heading1">
    <w:name w:val="heading 1"/>
    <w:basedOn w:val="Normal"/>
    <w:next w:val="bodytext-indent"/>
    <w:link w:val="Heading1Char"/>
    <w:uiPriority w:val="9"/>
    <w:qFormat/>
    <w:rsid w:val="00736E1C"/>
    <w:pPr>
      <w:pageBreakBefore/>
      <w:numPr>
        <w:numId w:val="15"/>
      </w:numPr>
      <w:spacing w:before="1200" w:line="480" w:lineRule="exact"/>
      <w:outlineLvl w:val="0"/>
    </w:pPr>
    <w:rPr>
      <w:rFonts w:ascii="Helvetica CondensedBlack" w:hAnsi="Helvetica CondensedBlack"/>
      <w:noProof/>
      <w:kern w:val="28"/>
      <w:sz w:val="44"/>
    </w:rPr>
  </w:style>
  <w:style w:type="paragraph" w:styleId="Heading2">
    <w:name w:val="heading 2"/>
    <w:basedOn w:val="Normal"/>
    <w:next w:val="bodytext-indent"/>
    <w:link w:val="Heading2Char"/>
    <w:autoRedefine/>
    <w:uiPriority w:val="9"/>
    <w:qFormat/>
    <w:rsid w:val="008F1C94"/>
    <w:pPr>
      <w:keepNext/>
      <w:pBdr>
        <w:top w:val="single" w:sz="18" w:space="4" w:color="auto"/>
      </w:pBdr>
      <w:spacing w:before="480" w:after="180" w:line="320" w:lineRule="exact"/>
      <w:outlineLvl w:val="1"/>
    </w:pPr>
    <w:rPr>
      <w:rFonts w:ascii="Helvetica CondensedBlack" w:hAnsi="Helvetica CondensedBlack"/>
      <w:b/>
      <w:sz w:val="32"/>
    </w:rPr>
  </w:style>
  <w:style w:type="paragraph" w:styleId="Heading3">
    <w:name w:val="heading 3"/>
    <w:basedOn w:val="Normal"/>
    <w:next w:val="bodytext-indent"/>
    <w:link w:val="Heading3Char"/>
    <w:qFormat/>
    <w:rsid w:val="00736E1C"/>
    <w:pPr>
      <w:keepNext/>
      <w:pBdr>
        <w:top w:val="single" w:sz="8" w:space="4" w:color="auto"/>
      </w:pBdr>
      <w:spacing w:before="240" w:after="120" w:line="320" w:lineRule="exact"/>
      <w:ind w:left="1440"/>
      <w:outlineLvl w:val="2"/>
    </w:pPr>
    <w:rPr>
      <w:rFonts w:ascii="Helvetica CondensedBlack" w:hAnsi="Helvetica CondensedBlack"/>
      <w:sz w:val="28"/>
    </w:rPr>
  </w:style>
  <w:style w:type="paragraph" w:styleId="Heading4">
    <w:name w:val="heading 4"/>
    <w:basedOn w:val="Normal"/>
    <w:next w:val="bodytext-indent"/>
    <w:link w:val="Heading4Char"/>
    <w:qFormat/>
    <w:rsid w:val="00736E1C"/>
    <w:pPr>
      <w:keepNext/>
      <w:spacing w:before="240" w:after="120" w:line="300" w:lineRule="exact"/>
      <w:ind w:left="1440"/>
      <w:outlineLvl w:val="3"/>
    </w:pPr>
    <w:rPr>
      <w:rFonts w:ascii="Helvetica CondensedBlack" w:hAnsi="Helvetica CondensedBlack"/>
      <w:sz w:val="26"/>
    </w:rPr>
  </w:style>
  <w:style w:type="paragraph" w:styleId="Heading5">
    <w:name w:val="heading 5"/>
    <w:basedOn w:val="Normal"/>
    <w:next w:val="bodytext-indent"/>
    <w:qFormat/>
    <w:rsid w:val="00736E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149C"/>
    <w:pPr>
      <w:spacing w:before="200" w:after="40"/>
      <w:outlineLvl w:val="5"/>
    </w:pPr>
    <w:rPr>
      <w:rFonts w:ascii="Arial Narrow" w:hAnsi="Arial Narrow"/>
      <w:bCs/>
      <w:i/>
      <w:color w:val="000000"/>
      <w:kern w:val="22"/>
      <w:sz w:val="24"/>
      <w:szCs w:val="22"/>
    </w:rPr>
  </w:style>
  <w:style w:type="paragraph" w:styleId="Heading7">
    <w:name w:val="heading 7"/>
    <w:basedOn w:val="Normal"/>
    <w:next w:val="Normal"/>
    <w:qFormat/>
    <w:rsid w:val="0042149C"/>
    <w:pPr>
      <w:keepNext/>
      <w:spacing w:before="160" w:after="40"/>
      <w:outlineLvl w:val="6"/>
    </w:pPr>
    <w:rPr>
      <w:rFonts w:cs="Arial"/>
      <w:b/>
      <w:bCs/>
      <w:color w:val="000000"/>
      <w:kern w:val="22"/>
      <w:sz w:val="22"/>
    </w:rPr>
  </w:style>
  <w:style w:type="paragraph" w:styleId="Heading8">
    <w:name w:val="heading 8"/>
    <w:basedOn w:val="Normal"/>
    <w:next w:val="Normal"/>
    <w:qFormat/>
    <w:rsid w:val="0042149C"/>
    <w:pPr>
      <w:keepNext/>
      <w:spacing w:before="120" w:after="40"/>
      <w:outlineLvl w:val="7"/>
    </w:pPr>
    <w:rPr>
      <w:b/>
      <w:i/>
      <w:color w:val="000000"/>
      <w:kern w:val="22"/>
      <w:sz w:val="22"/>
    </w:rPr>
  </w:style>
  <w:style w:type="paragraph" w:styleId="Heading9">
    <w:name w:val="heading 9"/>
    <w:basedOn w:val="Normal"/>
    <w:next w:val="Normal"/>
    <w:qFormat/>
    <w:rsid w:val="0042149C"/>
    <w:pPr>
      <w:keepNext/>
      <w:spacing w:before="120" w:after="40"/>
      <w:outlineLvl w:val="8"/>
    </w:pPr>
    <w:rPr>
      <w:i/>
      <w:iCs/>
      <w:color w:val="000000"/>
      <w:kern w:val="2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736E1C"/>
    <w:pPr>
      <w:spacing w:before="120" w:after="60" w:line="240" w:lineRule="exact"/>
      <w:ind w:left="1440"/>
    </w:pPr>
    <w:rPr>
      <w:rFonts w:ascii="NewCenturySchlbk" w:hAnsi="NewCenturySchlbk"/>
    </w:rPr>
  </w:style>
  <w:style w:type="paragraph" w:customStyle="1" w:styleId="bodytext-indent">
    <w:name w:val="body text - indent"/>
    <w:basedOn w:val="BodyText1"/>
    <w:rsid w:val="00736E1C"/>
    <w:pPr>
      <w:ind w:firstLine="216"/>
    </w:pPr>
  </w:style>
  <w:style w:type="character" w:customStyle="1" w:styleId="box-font">
    <w:name w:val="box - font"/>
    <w:basedOn w:val="DefaultParagraphFont"/>
    <w:rsid w:val="00736E1C"/>
    <w:rPr>
      <w:rFonts w:ascii="NewCenturySchlbk" w:hAnsi="NewCenturySchlbk"/>
      <w:sz w:val="18"/>
      <w:bdr w:val="single" w:sz="4" w:space="0" w:color="auto"/>
    </w:rPr>
  </w:style>
  <w:style w:type="paragraph" w:customStyle="1" w:styleId="boxpara">
    <w:name w:val="box para"/>
    <w:basedOn w:val="BodyText1"/>
    <w:rsid w:val="00736E1C"/>
    <w:pPr>
      <w:spacing w:after="120"/>
      <w:ind w:left="1656"/>
    </w:pPr>
  </w:style>
  <w:style w:type="paragraph" w:customStyle="1" w:styleId="caution-head">
    <w:name w:val="caution-head"/>
    <w:rsid w:val="00736E1C"/>
    <w:pPr>
      <w:spacing w:before="120" w:line="240" w:lineRule="exact"/>
      <w:ind w:left="1656"/>
    </w:pPr>
    <w:rPr>
      <w:rFonts w:ascii="Helvetica" w:hAnsi="Helvetica"/>
      <w:b/>
      <w:i/>
    </w:rPr>
  </w:style>
  <w:style w:type="paragraph" w:customStyle="1" w:styleId="caution-body">
    <w:name w:val="caution-body"/>
    <w:basedOn w:val="caution-head"/>
    <w:rsid w:val="00736E1C"/>
    <w:pPr>
      <w:spacing w:before="0" w:after="120"/>
      <w:ind w:left="1872"/>
    </w:pPr>
    <w:rPr>
      <w:i w:val="0"/>
    </w:rPr>
  </w:style>
  <w:style w:type="paragraph" w:customStyle="1" w:styleId="chap-toc">
    <w:name w:val="chap-toc"/>
    <w:rsid w:val="00736E1C"/>
    <w:pPr>
      <w:spacing w:line="200" w:lineRule="exact"/>
      <w:ind w:left="1350"/>
    </w:pPr>
    <w:rPr>
      <w:rFonts w:ascii="NewCenturySchlbk" w:hAnsi="NewCenturySchlbk"/>
      <w:i/>
      <w:sz w:val="17"/>
    </w:rPr>
  </w:style>
  <w:style w:type="paragraph" w:customStyle="1" w:styleId="code">
    <w:name w:val="code"/>
    <w:rsid w:val="00736E1C"/>
    <w:pPr>
      <w:spacing w:before="120" w:after="120"/>
      <w:ind w:left="1728"/>
    </w:pPr>
    <w:rPr>
      <w:rFonts w:ascii="Courier" w:hAnsi="Courier"/>
      <w:noProof/>
      <w:sz w:val="18"/>
    </w:rPr>
  </w:style>
  <w:style w:type="character" w:customStyle="1" w:styleId="code-font">
    <w:name w:val="code-font"/>
    <w:rsid w:val="00736E1C"/>
    <w:rPr>
      <w:rFonts w:ascii="Courier" w:hAnsi="Courier"/>
      <w:b/>
      <w:sz w:val="20"/>
    </w:rPr>
  </w:style>
  <w:style w:type="paragraph" w:customStyle="1" w:styleId="liststatementdef">
    <w:name w:val="list:statement:def"/>
    <w:basedOn w:val="Normal"/>
    <w:rsid w:val="00736E1C"/>
    <w:pPr>
      <w:tabs>
        <w:tab w:val="left" w:pos="3240"/>
      </w:tabs>
      <w:spacing w:before="60" w:line="240" w:lineRule="exact"/>
      <w:ind w:left="1584"/>
    </w:pPr>
    <w:rPr>
      <w:rFonts w:ascii="NewCenturySchlbk" w:hAnsi="NewCenturySchlbk"/>
    </w:rPr>
  </w:style>
  <w:style w:type="paragraph" w:customStyle="1" w:styleId="Dict-entry-header">
    <w:name w:val="Dict-entry-header"/>
    <w:basedOn w:val="Heading2"/>
    <w:autoRedefine/>
    <w:rsid w:val="00736E1C"/>
    <w:rPr>
      <w:caps/>
    </w:rPr>
  </w:style>
  <w:style w:type="paragraph" w:customStyle="1" w:styleId="Header-1boarder">
    <w:name w:val="Header-1 boarder"/>
    <w:rsid w:val="00736E1C"/>
    <w:pPr>
      <w:pBdr>
        <w:bottom w:val="single" w:sz="36" w:space="1" w:color="auto"/>
      </w:pBdr>
      <w:spacing w:after="480"/>
      <w:ind w:firstLine="2160"/>
    </w:pPr>
    <w:rPr>
      <w:noProof/>
    </w:rPr>
  </w:style>
  <w:style w:type="paragraph" w:customStyle="1" w:styleId="Glossarydefinitionpara">
    <w:name w:val="Glossary:definition:para"/>
    <w:basedOn w:val="Normal"/>
    <w:rsid w:val="00736E1C"/>
    <w:pPr>
      <w:spacing w:after="60"/>
      <w:ind w:left="1526" w:firstLine="364"/>
    </w:pPr>
    <w:rPr>
      <w:rFonts w:ascii="NewCenturySchlbk" w:hAnsi="NewCenturySchlbk"/>
    </w:rPr>
  </w:style>
  <w:style w:type="paragraph" w:customStyle="1" w:styleId="list-invert">
    <w:name w:val="list-invert"/>
    <w:rsid w:val="00736E1C"/>
    <w:pPr>
      <w:spacing w:before="60" w:after="60" w:line="240" w:lineRule="exact"/>
      <w:ind w:left="2376" w:hanging="216"/>
    </w:pPr>
    <w:rPr>
      <w:rFonts w:ascii="NewCenturySchlbk" w:hAnsi="NewCenturySchlbk"/>
    </w:rPr>
  </w:style>
  <w:style w:type="paragraph" w:customStyle="1" w:styleId="list-simple">
    <w:name w:val="list-simple"/>
    <w:rsid w:val="00736E1C"/>
    <w:pPr>
      <w:spacing w:before="20" w:after="20" w:line="240" w:lineRule="exact"/>
      <w:ind w:left="2160"/>
    </w:pPr>
    <w:rPr>
      <w:rFonts w:ascii="NewCenturySchlbk" w:hAnsi="NewCenturySchlbk"/>
    </w:rPr>
  </w:style>
  <w:style w:type="paragraph" w:customStyle="1" w:styleId="list-simplebottom">
    <w:name w:val="list-simple bottom"/>
    <w:basedOn w:val="list-simple"/>
    <w:rsid w:val="00736E1C"/>
    <w:pPr>
      <w:spacing w:after="120"/>
    </w:pPr>
  </w:style>
  <w:style w:type="paragraph" w:customStyle="1" w:styleId="num-list">
    <w:name w:val="num-list"/>
    <w:link w:val="num-listChar"/>
    <w:rsid w:val="00736E1C"/>
    <w:pPr>
      <w:numPr>
        <w:numId w:val="7"/>
      </w:numPr>
      <w:spacing w:before="80" w:after="80"/>
    </w:pPr>
    <w:rPr>
      <w:rFonts w:ascii="NewCenturySchlbk" w:hAnsi="NewCenturySchlbk"/>
    </w:rPr>
  </w:style>
  <w:style w:type="paragraph" w:customStyle="1" w:styleId="Note">
    <w:name w:val="Note"/>
    <w:basedOn w:val="Normal"/>
    <w:rsid w:val="00736E1C"/>
    <w:pPr>
      <w:spacing w:before="120" w:after="60" w:line="240" w:lineRule="exact"/>
      <w:ind w:left="1440" w:firstLine="216"/>
    </w:pPr>
    <w:rPr>
      <w:rFonts w:ascii="NewCenturySchlbk" w:hAnsi="NewCenturySchlbk"/>
    </w:rPr>
  </w:style>
  <w:style w:type="paragraph" w:customStyle="1" w:styleId="tip">
    <w:name w:val="tip"/>
    <w:rsid w:val="00736E1C"/>
    <w:pPr>
      <w:pBdr>
        <w:bottom w:val="single" w:sz="4" w:space="1" w:color="auto"/>
      </w:pBdr>
      <w:spacing w:before="360" w:line="200" w:lineRule="exact"/>
      <w:ind w:left="1440" w:right="2160"/>
    </w:pPr>
    <w:rPr>
      <w:rFonts w:ascii="NewCenturySchlbk" w:hAnsi="NewCenturySchlbk"/>
      <w:sz w:val="16"/>
    </w:rPr>
  </w:style>
  <w:style w:type="paragraph" w:customStyle="1" w:styleId="tip-bottom">
    <w:name w:val="tip - bottom"/>
    <w:basedOn w:val="tip"/>
    <w:next w:val="bodytext-indent"/>
    <w:rsid w:val="00736E1C"/>
    <w:pPr>
      <w:pBdr>
        <w:bottom w:val="none" w:sz="0" w:space="0" w:color="auto"/>
      </w:pBdr>
      <w:spacing w:before="60" w:after="240"/>
    </w:pPr>
  </w:style>
  <w:style w:type="paragraph" w:customStyle="1" w:styleId="footnote">
    <w:name w:val="footnote"/>
    <w:rsid w:val="00736E1C"/>
    <w:pPr>
      <w:pBdr>
        <w:top w:val="single" w:sz="4" w:space="3" w:color="auto"/>
      </w:pBdr>
      <w:spacing w:before="120" w:after="120"/>
    </w:pPr>
    <w:rPr>
      <w:rFonts w:ascii="NewCenturySchlbk" w:hAnsi="NewCenturySchlbk"/>
      <w:noProof/>
      <w:sz w:val="16"/>
    </w:rPr>
  </w:style>
  <w:style w:type="character" w:styleId="PageNumber">
    <w:name w:val="page number"/>
    <w:basedOn w:val="DefaultParagraphFont"/>
    <w:rsid w:val="00736E1C"/>
    <w:rPr>
      <w:rFonts w:ascii="Helvetica-Narrow" w:hAnsi="Helvetica-Narrow"/>
      <w:b/>
      <w:szCs w:val="18"/>
    </w:rPr>
  </w:style>
  <w:style w:type="paragraph" w:styleId="Header">
    <w:name w:val="header"/>
    <w:basedOn w:val="Normal"/>
    <w:rsid w:val="00736E1C"/>
    <w:pPr>
      <w:tabs>
        <w:tab w:val="center" w:pos="4320"/>
        <w:tab w:val="right" w:pos="8640"/>
      </w:tabs>
    </w:pPr>
    <w:rPr>
      <w:rFonts w:ascii="Helvetica-Narrow" w:hAnsi="Helvetica-Narrow"/>
      <w:b/>
      <w:sz w:val="18"/>
    </w:rPr>
  </w:style>
  <w:style w:type="paragraph" w:styleId="Footer">
    <w:name w:val="footer"/>
    <w:basedOn w:val="Normal"/>
    <w:rsid w:val="00736E1C"/>
    <w:pPr>
      <w:tabs>
        <w:tab w:val="center" w:pos="4320"/>
        <w:tab w:val="right" w:pos="8640"/>
      </w:tabs>
    </w:pPr>
  </w:style>
  <w:style w:type="paragraph" w:customStyle="1" w:styleId="Syntax">
    <w:name w:val="Syntax"/>
    <w:basedOn w:val="BodyText1"/>
    <w:rsid w:val="00736E1C"/>
  </w:style>
  <w:style w:type="paragraph" w:customStyle="1" w:styleId="ExampleHeading1">
    <w:name w:val="Example:Heading 1"/>
    <w:basedOn w:val="Heading2"/>
    <w:rsid w:val="00736E1C"/>
    <w:pPr>
      <w:spacing w:after="240"/>
    </w:pPr>
  </w:style>
  <w:style w:type="paragraph" w:customStyle="1" w:styleId="Glossaryhead">
    <w:name w:val="Glossary:head"/>
    <w:basedOn w:val="calloutlist"/>
    <w:rsid w:val="00736E1C"/>
    <w:pPr>
      <w:pBdr>
        <w:bottom w:val="single" w:sz="36" w:space="12" w:color="auto"/>
      </w:pBdr>
      <w:tabs>
        <w:tab w:val="clear" w:pos="1987"/>
        <w:tab w:val="left" w:pos="1980"/>
      </w:tabs>
      <w:spacing w:before="2880" w:after="360" w:line="240" w:lineRule="auto"/>
      <w:ind w:left="0" w:firstLine="0"/>
    </w:pPr>
    <w:rPr>
      <w:rFonts w:ascii="Helvetica CondensedBlack" w:hAnsi="Helvetica CondensedBlack"/>
      <w:sz w:val="44"/>
    </w:rPr>
  </w:style>
  <w:style w:type="paragraph" w:customStyle="1" w:styleId="num-listpara">
    <w:name w:val="num-list para"/>
    <w:basedOn w:val="num-list"/>
    <w:rsid w:val="00736E1C"/>
    <w:pPr>
      <w:numPr>
        <w:numId w:val="0"/>
      </w:numPr>
      <w:ind w:left="1987"/>
    </w:pPr>
  </w:style>
  <w:style w:type="paragraph" w:customStyle="1" w:styleId="liststatementterm">
    <w:name w:val="list:statement:term"/>
    <w:basedOn w:val="Normal"/>
    <w:rsid w:val="00736E1C"/>
    <w:pPr>
      <w:tabs>
        <w:tab w:val="left" w:pos="3240"/>
      </w:tabs>
      <w:spacing w:before="60" w:line="240" w:lineRule="exact"/>
      <w:ind w:left="1440"/>
    </w:pPr>
    <w:rPr>
      <w:rFonts w:ascii="NewCenturySchlbk" w:hAnsi="NewCenturySchlbk"/>
    </w:rPr>
  </w:style>
  <w:style w:type="paragraph" w:customStyle="1" w:styleId="chap-toc2">
    <w:name w:val="chap-toc:2"/>
    <w:basedOn w:val="chap-toc"/>
    <w:rsid w:val="00736E1C"/>
    <w:pPr>
      <w:ind w:left="1800"/>
    </w:pPr>
  </w:style>
  <w:style w:type="paragraph" w:customStyle="1" w:styleId="code-bottom">
    <w:name w:val="code-bottom"/>
    <w:rsid w:val="00736E1C"/>
    <w:pPr>
      <w:spacing w:after="120"/>
      <w:ind w:left="1728"/>
    </w:pPr>
    <w:rPr>
      <w:rFonts w:ascii="Courier" w:hAnsi="Courier"/>
      <w:noProof/>
      <w:sz w:val="18"/>
    </w:rPr>
  </w:style>
  <w:style w:type="paragraph" w:customStyle="1" w:styleId="code-top">
    <w:name w:val="code-top"/>
    <w:rsid w:val="00736E1C"/>
    <w:pPr>
      <w:spacing w:before="120"/>
      <w:ind w:left="1728"/>
    </w:pPr>
    <w:rPr>
      <w:rFonts w:ascii="Courier" w:hAnsi="Courier"/>
      <w:noProof/>
      <w:sz w:val="18"/>
    </w:rPr>
  </w:style>
  <w:style w:type="paragraph" w:customStyle="1" w:styleId="code-middle">
    <w:name w:val="code-middle"/>
    <w:rsid w:val="00736E1C"/>
    <w:pPr>
      <w:ind w:left="1728"/>
    </w:pPr>
    <w:rPr>
      <w:rFonts w:ascii="Courier" w:hAnsi="Courier"/>
      <w:noProof/>
      <w:sz w:val="18"/>
    </w:rPr>
  </w:style>
  <w:style w:type="paragraph" w:customStyle="1" w:styleId="chap-toc3">
    <w:name w:val="chap-toc:3"/>
    <w:basedOn w:val="chap-toc2"/>
    <w:rsid w:val="00736E1C"/>
    <w:pPr>
      <w:ind w:left="2232"/>
    </w:pPr>
  </w:style>
  <w:style w:type="paragraph" w:customStyle="1" w:styleId="listbullet1">
    <w:name w:val="list:bullet:1"/>
    <w:basedOn w:val="Normal"/>
    <w:link w:val="listbullet1Char"/>
    <w:rsid w:val="00736E1C"/>
    <w:pPr>
      <w:numPr>
        <w:numId w:val="4"/>
      </w:numPr>
      <w:tabs>
        <w:tab w:val="clear" w:pos="2088"/>
        <w:tab w:val="left" w:pos="1987"/>
      </w:tabs>
      <w:spacing w:before="20" w:after="40"/>
      <w:ind w:left="1987" w:hanging="331"/>
    </w:pPr>
    <w:rPr>
      <w:rFonts w:ascii="NewCenturySchlbk" w:hAnsi="NewCenturySchlbk"/>
    </w:rPr>
  </w:style>
  <w:style w:type="paragraph" w:customStyle="1" w:styleId="listbullet1bottom">
    <w:name w:val="list:bullet:1:bottom"/>
    <w:basedOn w:val="Normal"/>
    <w:rsid w:val="00736E1C"/>
    <w:pPr>
      <w:numPr>
        <w:numId w:val="2"/>
      </w:numPr>
      <w:tabs>
        <w:tab w:val="left" w:pos="1987"/>
      </w:tabs>
      <w:spacing w:before="20" w:after="120" w:line="240" w:lineRule="exact"/>
      <w:ind w:left="1987" w:hanging="331"/>
    </w:pPr>
    <w:rPr>
      <w:rFonts w:ascii="NewCenturySchlbk" w:hAnsi="NewCenturySchlbk"/>
    </w:rPr>
  </w:style>
  <w:style w:type="paragraph" w:customStyle="1" w:styleId="listbullet2">
    <w:name w:val="list:bullet:2"/>
    <w:basedOn w:val="Normal"/>
    <w:rsid w:val="00736E1C"/>
    <w:pPr>
      <w:numPr>
        <w:numId w:val="1"/>
      </w:numPr>
      <w:spacing w:before="20" w:after="40"/>
      <w:ind w:left="2448"/>
    </w:pPr>
    <w:rPr>
      <w:rFonts w:ascii="NewCenturySchlbk" w:hAnsi="NewCenturySchlbk"/>
    </w:rPr>
  </w:style>
  <w:style w:type="paragraph" w:customStyle="1" w:styleId="listbullet2bottom">
    <w:name w:val="list:bullet:2:bottom"/>
    <w:basedOn w:val="Normal"/>
    <w:rsid w:val="00736E1C"/>
    <w:pPr>
      <w:tabs>
        <w:tab w:val="num" w:pos="360"/>
      </w:tabs>
      <w:spacing w:before="20" w:after="40"/>
      <w:ind w:left="2448" w:hanging="360"/>
    </w:pPr>
    <w:rPr>
      <w:rFonts w:ascii="NewCenturySchlbk" w:hAnsi="NewCenturySchlbk"/>
    </w:rPr>
  </w:style>
  <w:style w:type="paragraph" w:customStyle="1" w:styleId="liststatementterm2">
    <w:name w:val="list:statement:term:2"/>
    <w:basedOn w:val="liststatementterm"/>
    <w:rsid w:val="00736E1C"/>
    <w:pPr>
      <w:ind w:left="1800"/>
    </w:pPr>
  </w:style>
  <w:style w:type="paragraph" w:customStyle="1" w:styleId="captionoutput">
    <w:name w:val="caption:output"/>
    <w:basedOn w:val="Caption"/>
    <w:rsid w:val="00736E1C"/>
    <w:pPr>
      <w:keepNext/>
      <w:tabs>
        <w:tab w:val="left" w:pos="2434"/>
      </w:tabs>
      <w:spacing w:before="360"/>
      <w:ind w:left="1440"/>
    </w:pPr>
    <w:rPr>
      <w:rFonts w:ascii="Helvetica Condensed" w:hAnsi="Helvetica Condensed"/>
      <w:b w:val="0"/>
      <w:sz w:val="18"/>
    </w:rPr>
  </w:style>
  <w:style w:type="paragraph" w:customStyle="1" w:styleId="captionoutputwide">
    <w:name w:val="caption:output:wide"/>
    <w:basedOn w:val="captionoutput"/>
    <w:rsid w:val="00736E1C"/>
    <w:pPr>
      <w:tabs>
        <w:tab w:val="clear" w:pos="2434"/>
        <w:tab w:val="left" w:pos="994"/>
      </w:tabs>
      <w:ind w:left="0"/>
    </w:pPr>
  </w:style>
  <w:style w:type="paragraph" w:customStyle="1" w:styleId="imagewide">
    <w:name w:val="image:wide"/>
    <w:basedOn w:val="captionoutputwide"/>
    <w:next w:val="bodytext-indent"/>
    <w:rsid w:val="00736E1C"/>
    <w:pPr>
      <w:keepNext w:val="0"/>
      <w:spacing w:before="120"/>
    </w:pPr>
  </w:style>
  <w:style w:type="paragraph" w:customStyle="1" w:styleId="image">
    <w:name w:val="image"/>
    <w:basedOn w:val="imagewide"/>
    <w:next w:val="bodytext-indent"/>
    <w:rsid w:val="00736E1C"/>
    <w:pPr>
      <w:ind w:left="1440"/>
    </w:pPr>
  </w:style>
  <w:style w:type="paragraph" w:customStyle="1" w:styleId="output">
    <w:name w:val="output"/>
    <w:rsid w:val="00736E1C"/>
    <w:pPr>
      <w:spacing w:before="40"/>
      <w:ind w:left="1440"/>
    </w:pPr>
    <w:rPr>
      <w:rFonts w:ascii="Courier" w:hAnsi="Courier"/>
      <w:noProof/>
      <w:sz w:val="16"/>
    </w:rPr>
  </w:style>
  <w:style w:type="paragraph" w:customStyle="1" w:styleId="outputwide">
    <w:name w:val="output:wide"/>
    <w:basedOn w:val="output"/>
    <w:rsid w:val="00736E1C"/>
    <w:pPr>
      <w:ind w:left="0"/>
    </w:pPr>
    <w:rPr>
      <w:noProof w:val="0"/>
      <w:snapToGrid w:val="0"/>
      <w:sz w:val="12"/>
    </w:rPr>
  </w:style>
  <w:style w:type="paragraph" w:customStyle="1" w:styleId="captionfigure">
    <w:name w:val="caption:figure"/>
    <w:basedOn w:val="captionoutputwide"/>
    <w:rsid w:val="00736E1C"/>
    <w:pPr>
      <w:ind w:left="1440"/>
    </w:pPr>
  </w:style>
  <w:style w:type="paragraph" w:customStyle="1" w:styleId="captionfigurewide">
    <w:name w:val="caption:figure:wide"/>
    <w:basedOn w:val="captionfigure"/>
    <w:rsid w:val="00736E1C"/>
    <w:pPr>
      <w:ind w:left="0"/>
    </w:pPr>
  </w:style>
  <w:style w:type="paragraph" w:customStyle="1" w:styleId="captiontable">
    <w:name w:val="caption:table"/>
    <w:basedOn w:val="captionfigure"/>
    <w:rsid w:val="00736E1C"/>
    <w:pPr>
      <w:tabs>
        <w:tab w:val="clear" w:pos="994"/>
        <w:tab w:val="left" w:pos="2347"/>
      </w:tabs>
    </w:pPr>
  </w:style>
  <w:style w:type="paragraph" w:customStyle="1" w:styleId="captiontablewide">
    <w:name w:val="caption:table:wide"/>
    <w:basedOn w:val="captionfigurewide"/>
    <w:rsid w:val="00736E1C"/>
  </w:style>
  <w:style w:type="paragraph" w:customStyle="1" w:styleId="liststatementdef2">
    <w:name w:val="list:statement:def:2"/>
    <w:basedOn w:val="liststatementdef"/>
    <w:rsid w:val="00736E1C"/>
    <w:pPr>
      <w:ind w:left="1987"/>
    </w:pPr>
  </w:style>
  <w:style w:type="paragraph" w:customStyle="1" w:styleId="calloutlist">
    <w:name w:val="callout:list"/>
    <w:basedOn w:val="bodytext-indent"/>
    <w:rsid w:val="00736E1C"/>
    <w:pPr>
      <w:tabs>
        <w:tab w:val="left" w:pos="1987"/>
      </w:tabs>
      <w:ind w:left="1987" w:hanging="331"/>
    </w:pPr>
  </w:style>
  <w:style w:type="paragraph" w:customStyle="1" w:styleId="code-top2">
    <w:name w:val="code-top:2"/>
    <w:basedOn w:val="code-top"/>
    <w:rsid w:val="00736E1C"/>
    <w:pPr>
      <w:ind w:left="2070"/>
    </w:pPr>
  </w:style>
  <w:style w:type="paragraph" w:customStyle="1" w:styleId="code-middle2">
    <w:name w:val="code-middle:2"/>
    <w:basedOn w:val="code-middle"/>
    <w:rsid w:val="00736E1C"/>
    <w:pPr>
      <w:ind w:left="2074"/>
    </w:pPr>
  </w:style>
  <w:style w:type="paragraph" w:customStyle="1" w:styleId="code-bottom2">
    <w:name w:val="code-bottom:2"/>
    <w:basedOn w:val="code-bottom"/>
    <w:rsid w:val="00736E1C"/>
    <w:pPr>
      <w:ind w:left="2074"/>
    </w:pPr>
  </w:style>
  <w:style w:type="paragraph" w:customStyle="1" w:styleId="liststatementdefparaindent">
    <w:name w:val="list:statement:def:para:indent"/>
    <w:basedOn w:val="liststatementdef"/>
    <w:rsid w:val="00736E1C"/>
    <w:pPr>
      <w:ind w:firstLine="216"/>
    </w:pPr>
  </w:style>
  <w:style w:type="paragraph" w:customStyle="1" w:styleId="liststatementdef2paraindent">
    <w:name w:val="list:statement:def:2:para:indent"/>
    <w:basedOn w:val="liststatementdef2"/>
    <w:rsid w:val="00736E1C"/>
    <w:pPr>
      <w:ind w:firstLine="173"/>
    </w:pPr>
  </w:style>
  <w:style w:type="paragraph" w:customStyle="1" w:styleId="listbullet1para">
    <w:name w:val="list:bullet:1:para"/>
    <w:basedOn w:val="listbullet1"/>
    <w:rsid w:val="00736E1C"/>
    <w:pPr>
      <w:numPr>
        <w:numId w:val="0"/>
      </w:numPr>
      <w:ind w:left="1987"/>
    </w:pPr>
  </w:style>
  <w:style w:type="paragraph" w:customStyle="1" w:styleId="listbullet1paraindent">
    <w:name w:val="list:bullet:1:para:indent"/>
    <w:basedOn w:val="listbullet1para"/>
    <w:rsid w:val="00736E1C"/>
    <w:pPr>
      <w:ind w:left="1980" w:firstLine="270"/>
    </w:pPr>
  </w:style>
  <w:style w:type="paragraph" w:customStyle="1" w:styleId="listbullet2para">
    <w:name w:val="list:bullet:2:para"/>
    <w:basedOn w:val="listbullet2"/>
    <w:rsid w:val="00736E1C"/>
    <w:pPr>
      <w:numPr>
        <w:numId w:val="0"/>
      </w:numPr>
      <w:ind w:left="2448"/>
    </w:pPr>
  </w:style>
  <w:style w:type="paragraph" w:customStyle="1" w:styleId="listbullet2paraindent">
    <w:name w:val="list:bullet:2:para:indent"/>
    <w:basedOn w:val="listbullet2para"/>
    <w:rsid w:val="00736E1C"/>
    <w:pPr>
      <w:ind w:firstLine="259"/>
    </w:pPr>
  </w:style>
  <w:style w:type="paragraph" w:customStyle="1" w:styleId="listdef">
    <w:name w:val="list:def"/>
    <w:basedOn w:val="Normal"/>
    <w:rsid w:val="00736E1C"/>
    <w:pPr>
      <w:tabs>
        <w:tab w:val="left" w:pos="3240"/>
      </w:tabs>
      <w:spacing w:before="60" w:after="60" w:line="240" w:lineRule="exact"/>
      <w:ind w:left="3240" w:hanging="1800"/>
    </w:pPr>
    <w:rPr>
      <w:rFonts w:ascii="NewCenturySchlbk" w:hAnsi="NewCenturySchlbk"/>
    </w:rPr>
  </w:style>
  <w:style w:type="paragraph" w:customStyle="1" w:styleId="short-desc">
    <w:name w:val="short-desc"/>
    <w:basedOn w:val="BodyText1"/>
    <w:rsid w:val="00736E1C"/>
    <w:rPr>
      <w:rFonts w:ascii="Helvetica Condensed" w:hAnsi="Helvetica Condensed"/>
      <w:b/>
    </w:rPr>
  </w:style>
  <w:style w:type="paragraph" w:customStyle="1" w:styleId="Glossaryterm">
    <w:name w:val="Glossary:term"/>
    <w:basedOn w:val="BodyText1"/>
    <w:rsid w:val="00736E1C"/>
    <w:pPr>
      <w:spacing w:before="100" w:after="0" w:line="240" w:lineRule="auto"/>
      <w:ind w:left="1296"/>
    </w:pPr>
    <w:rPr>
      <w:b/>
    </w:rPr>
  </w:style>
  <w:style w:type="paragraph" w:customStyle="1" w:styleId="Glossarydefinition">
    <w:name w:val="Glossary:definition"/>
    <w:basedOn w:val="Glossaryterm"/>
    <w:rsid w:val="00736E1C"/>
    <w:pPr>
      <w:spacing w:before="0" w:after="60"/>
      <w:ind w:left="1526"/>
    </w:pPr>
    <w:rPr>
      <w:b w:val="0"/>
    </w:rPr>
  </w:style>
  <w:style w:type="paragraph" w:customStyle="1" w:styleId="Glossarytext">
    <w:name w:val="Glossary:text"/>
    <w:basedOn w:val="BodyText1"/>
    <w:rsid w:val="00736E1C"/>
    <w:pPr>
      <w:spacing w:line="240" w:lineRule="auto"/>
      <w:ind w:left="1526"/>
    </w:pPr>
  </w:style>
  <w:style w:type="paragraph" w:customStyle="1" w:styleId="dict-summaryvalue">
    <w:name w:val="dict-summary:value"/>
    <w:basedOn w:val="short-desc"/>
    <w:rsid w:val="00736E1C"/>
    <w:pPr>
      <w:tabs>
        <w:tab w:val="left" w:pos="2794"/>
      </w:tabs>
    </w:pPr>
    <w:rPr>
      <w:rFonts w:ascii="NewCenturySchlbk" w:hAnsi="NewCenturySchlbk"/>
      <w:b w:val="0"/>
    </w:rPr>
  </w:style>
  <w:style w:type="paragraph" w:customStyle="1" w:styleId="dict-summarylabel">
    <w:name w:val="dict-summary:label"/>
    <w:basedOn w:val="dict-summaryvalue"/>
    <w:rsid w:val="00736E1C"/>
    <w:rPr>
      <w:rFonts w:ascii="Helvetica Condensed" w:hAnsi="Helvetica Condensed"/>
      <w:b/>
      <w:sz w:val="18"/>
    </w:rPr>
  </w:style>
  <w:style w:type="paragraph" w:customStyle="1" w:styleId="dict-summaryrule">
    <w:name w:val="dict-summary:rule"/>
    <w:basedOn w:val="dict-summaryvalue"/>
    <w:rsid w:val="00736E1C"/>
    <w:pPr>
      <w:pBdr>
        <w:bottom w:val="single" w:sz="12" w:space="1" w:color="auto"/>
      </w:pBdr>
      <w:spacing w:after="120" w:line="240" w:lineRule="auto"/>
      <w:ind w:right="6480"/>
    </w:pPr>
    <w:rPr>
      <w:sz w:val="16"/>
    </w:rPr>
  </w:style>
  <w:style w:type="paragraph" w:customStyle="1" w:styleId="dict-summaryvaluelast">
    <w:name w:val="dict-summary:value:last"/>
    <w:basedOn w:val="dict-summaryvalue"/>
    <w:rsid w:val="00736E1C"/>
    <w:pPr>
      <w:spacing w:after="0" w:line="240" w:lineRule="auto"/>
    </w:pPr>
  </w:style>
  <w:style w:type="paragraph" w:customStyle="1" w:styleId="Note2">
    <w:name w:val="Note:2"/>
    <w:basedOn w:val="Note"/>
    <w:rsid w:val="00736E1C"/>
    <w:pPr>
      <w:ind w:left="1800" w:firstLine="270"/>
    </w:pPr>
  </w:style>
  <w:style w:type="paragraph" w:customStyle="1" w:styleId="liststatementdeflist">
    <w:name w:val="list:statement:deflist"/>
    <w:basedOn w:val="Normal"/>
    <w:rsid w:val="00736E1C"/>
    <w:pPr>
      <w:tabs>
        <w:tab w:val="left" w:pos="3240"/>
      </w:tabs>
      <w:spacing w:before="60" w:after="60" w:line="240" w:lineRule="exact"/>
      <w:ind w:left="3240" w:hanging="1253"/>
    </w:pPr>
    <w:rPr>
      <w:rFonts w:ascii="NewCenturySchlbk" w:hAnsi="NewCenturySchlbk"/>
    </w:rPr>
  </w:style>
  <w:style w:type="paragraph" w:styleId="BalloonText">
    <w:name w:val="Balloon Text"/>
    <w:basedOn w:val="Normal"/>
    <w:semiHidden/>
    <w:rsid w:val="00736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6E1C"/>
    <w:tblPr>
      <w:tblBorders>
        <w:top w:val="single" w:sz="12" w:space="0" w:color="auto"/>
        <w:bottom w:val="single" w:sz="12" w:space="0" w:color="auto"/>
      </w:tblBorders>
    </w:tblPr>
  </w:style>
  <w:style w:type="paragraph" w:customStyle="1" w:styleId="USGovenmentnotice">
    <w:name w:val="US Govenment notice"/>
    <w:basedOn w:val="Blocktext2"/>
    <w:autoRedefine/>
    <w:rsid w:val="00736E1C"/>
    <w:rPr>
      <w:b/>
    </w:rPr>
  </w:style>
  <w:style w:type="paragraph" w:customStyle="1" w:styleId="Blocktext2">
    <w:name w:val="Block text 2"/>
    <w:basedOn w:val="BlockText"/>
    <w:autoRedefine/>
    <w:rsid w:val="00736E1C"/>
    <w:pPr>
      <w:spacing w:before="120"/>
    </w:pPr>
  </w:style>
  <w:style w:type="paragraph" w:styleId="BlockText">
    <w:name w:val="Block Text"/>
    <w:aliases w:val="text"/>
    <w:basedOn w:val="Normal"/>
    <w:autoRedefine/>
    <w:rsid w:val="00736E1C"/>
    <w:pPr>
      <w:ind w:left="1440" w:right="558"/>
    </w:pPr>
    <w:rPr>
      <w:rFonts w:ascii="Helvetica CondensedBlack" w:hAnsi="Helvetica CondensedBlack"/>
      <w:sz w:val="44"/>
      <w:szCs w:val="44"/>
    </w:rPr>
  </w:style>
  <w:style w:type="paragraph" w:customStyle="1" w:styleId="BookTitle1">
    <w:name w:val="Book Title1"/>
    <w:autoRedefine/>
    <w:rsid w:val="00736E1C"/>
    <w:pPr>
      <w:spacing w:before="120" w:after="80"/>
    </w:pPr>
    <w:rPr>
      <w:rFonts w:ascii="Times" w:hAnsi="Times"/>
      <w:b/>
    </w:rPr>
  </w:style>
  <w:style w:type="paragraph" w:styleId="CommentText">
    <w:name w:val="annotation text"/>
    <w:basedOn w:val="Normal"/>
    <w:link w:val="CommentTextChar"/>
    <w:uiPriority w:val="99"/>
    <w:semiHidden/>
    <w:rsid w:val="00736E1C"/>
    <w:pPr>
      <w:spacing w:before="60"/>
      <w:ind w:firstLine="288"/>
    </w:pPr>
  </w:style>
  <w:style w:type="paragraph" w:customStyle="1" w:styleId="printingdate">
    <w:name w:val="printing date"/>
    <w:basedOn w:val="Blocktext2"/>
    <w:autoRedefine/>
    <w:rsid w:val="00736E1C"/>
    <w:pPr>
      <w:spacing w:before="0"/>
    </w:pPr>
  </w:style>
  <w:style w:type="character" w:styleId="Hyperlink">
    <w:name w:val="Hyperlink"/>
    <w:basedOn w:val="DefaultParagraphFont"/>
    <w:uiPriority w:val="99"/>
    <w:rsid w:val="00736E1C"/>
    <w:rPr>
      <w:color w:val="0000FF"/>
      <w:u w:val="single"/>
    </w:rPr>
  </w:style>
  <w:style w:type="paragraph" w:styleId="BodyText">
    <w:name w:val="Body Text"/>
    <w:basedOn w:val="Normal"/>
    <w:semiHidden/>
    <w:rsid w:val="00736E1C"/>
    <w:pPr>
      <w:spacing w:after="120"/>
      <w:ind w:left="1440"/>
    </w:pPr>
    <w:rPr>
      <w:rFonts w:ascii="Times" w:hAnsi="Times"/>
      <w:snapToGrid w:val="0"/>
      <w:color w:val="000000"/>
      <w:sz w:val="22"/>
    </w:rPr>
  </w:style>
  <w:style w:type="paragraph" w:customStyle="1" w:styleId="chaptertitle">
    <w:name w:val="chapter title"/>
    <w:rsid w:val="00736E1C"/>
    <w:pPr>
      <w:numPr>
        <w:numId w:val="11"/>
      </w:numPr>
    </w:pPr>
    <w:rPr>
      <w:rFonts w:ascii="Helvetica CondensedBlack" w:hAnsi="Helvetica CondensedBlack"/>
      <w:kern w:val="28"/>
      <w:sz w:val="44"/>
    </w:rPr>
  </w:style>
  <w:style w:type="paragraph" w:styleId="Caption">
    <w:name w:val="caption"/>
    <w:basedOn w:val="Normal"/>
    <w:next w:val="Normal"/>
    <w:qFormat/>
    <w:rsid w:val="00736E1C"/>
    <w:pPr>
      <w:spacing w:before="120" w:after="120"/>
    </w:pPr>
    <w:rPr>
      <w:b/>
      <w:bCs/>
    </w:rPr>
  </w:style>
  <w:style w:type="paragraph" w:styleId="BodyText2">
    <w:name w:val="Body Text 2"/>
    <w:basedOn w:val="Normal"/>
    <w:semiHidden/>
    <w:rsid w:val="00736E1C"/>
    <w:pPr>
      <w:spacing w:after="120" w:line="480" w:lineRule="auto"/>
    </w:pPr>
  </w:style>
  <w:style w:type="paragraph" w:styleId="BodyText3">
    <w:name w:val="Body Text 3"/>
    <w:basedOn w:val="Normal"/>
    <w:semiHidden/>
    <w:rsid w:val="00736E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36E1C"/>
    <w:pPr>
      <w:ind w:left="0" w:firstLine="210"/>
    </w:pPr>
    <w:rPr>
      <w:rFonts w:ascii="Times New Roman" w:hAnsi="Times New Roman"/>
      <w:snapToGrid/>
      <w:color w:val="auto"/>
      <w:sz w:val="20"/>
    </w:rPr>
  </w:style>
  <w:style w:type="paragraph" w:styleId="BodyTextIndent">
    <w:name w:val="Body Text Indent"/>
    <w:basedOn w:val="Normal"/>
    <w:semiHidden/>
    <w:rsid w:val="00736E1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736E1C"/>
    <w:pPr>
      <w:ind w:firstLine="210"/>
    </w:pPr>
  </w:style>
  <w:style w:type="paragraph" w:styleId="BodyTextIndent2">
    <w:name w:val="Body Text Indent 2"/>
    <w:basedOn w:val="Normal"/>
    <w:semiHidden/>
    <w:rsid w:val="00736E1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736E1C"/>
    <w:pPr>
      <w:spacing w:after="120"/>
      <w:ind w:left="360"/>
    </w:pPr>
    <w:rPr>
      <w:sz w:val="16"/>
      <w:szCs w:val="16"/>
    </w:rPr>
  </w:style>
  <w:style w:type="numbering" w:styleId="111111">
    <w:name w:val="Outline List 2"/>
    <w:basedOn w:val="NoList"/>
    <w:semiHidden/>
    <w:rsid w:val="00736E1C"/>
    <w:pPr>
      <w:numPr>
        <w:numId w:val="12"/>
      </w:numPr>
    </w:pPr>
  </w:style>
  <w:style w:type="numbering" w:styleId="1ai">
    <w:name w:val="Outline List 1"/>
    <w:basedOn w:val="NoList"/>
    <w:semiHidden/>
    <w:rsid w:val="00736E1C"/>
    <w:pPr>
      <w:numPr>
        <w:numId w:val="13"/>
      </w:numPr>
    </w:pPr>
  </w:style>
  <w:style w:type="paragraph" w:styleId="ListBullet">
    <w:name w:val="List Bullet"/>
    <w:basedOn w:val="Normal"/>
    <w:autoRedefine/>
    <w:rsid w:val="00736E1C"/>
    <w:pPr>
      <w:numPr>
        <w:numId w:val="14"/>
      </w:numPr>
      <w:spacing w:before="80" w:after="80"/>
    </w:pPr>
  </w:style>
  <w:style w:type="paragraph" w:customStyle="1" w:styleId="tablecell">
    <w:name w:val="table cell"/>
    <w:rsid w:val="00736E1C"/>
    <w:pPr>
      <w:keepNext/>
      <w:spacing w:before="40" w:after="40"/>
    </w:pPr>
    <w:rPr>
      <w:rFonts w:ascii="NewCenturySchlbk" w:hAnsi="NewCenturySchlbk"/>
      <w:sz w:val="18"/>
      <w:szCs w:val="18"/>
    </w:rPr>
  </w:style>
  <w:style w:type="paragraph" w:styleId="TOC2">
    <w:name w:val="toc 2"/>
    <w:basedOn w:val="Normal"/>
    <w:next w:val="Normal"/>
    <w:uiPriority w:val="39"/>
    <w:rsid w:val="00736E1C"/>
    <w:pPr>
      <w:ind w:left="1440"/>
    </w:pPr>
    <w:rPr>
      <w:rFonts w:ascii="NewCenturySchlbk" w:hAnsi="NewCenturySchlbk"/>
      <w:i/>
      <w:sz w:val="17"/>
    </w:rPr>
  </w:style>
  <w:style w:type="paragraph" w:styleId="TOC3">
    <w:name w:val="toc 3"/>
    <w:basedOn w:val="Normal"/>
    <w:next w:val="Normal"/>
    <w:uiPriority w:val="39"/>
    <w:rsid w:val="00736E1C"/>
    <w:pPr>
      <w:ind w:left="1800"/>
    </w:pPr>
    <w:rPr>
      <w:rFonts w:ascii="NewCenturySchlbk" w:hAnsi="NewCenturySchlbk"/>
      <w:i/>
      <w:sz w:val="17"/>
    </w:rPr>
  </w:style>
  <w:style w:type="paragraph" w:styleId="TOC4">
    <w:name w:val="toc 4"/>
    <w:basedOn w:val="Normal"/>
    <w:next w:val="Normal"/>
    <w:uiPriority w:val="39"/>
    <w:rsid w:val="00736E1C"/>
    <w:pPr>
      <w:ind w:left="2160"/>
    </w:pPr>
    <w:rPr>
      <w:rFonts w:ascii="NewCenturySchlbk" w:hAnsi="NewCenturySchlbk"/>
      <w:i/>
      <w:sz w:val="17"/>
    </w:rPr>
  </w:style>
  <w:style w:type="paragraph" w:customStyle="1" w:styleId="Appendix">
    <w:name w:val="Appendix"/>
    <w:basedOn w:val="Heading1"/>
    <w:rsid w:val="00736E1C"/>
    <w:pPr>
      <w:numPr>
        <w:numId w:val="0"/>
      </w:numPr>
    </w:pPr>
  </w:style>
  <w:style w:type="paragraph" w:styleId="TOC1">
    <w:name w:val="toc 1"/>
    <w:basedOn w:val="Normal"/>
    <w:next w:val="Normal"/>
    <w:rsid w:val="00736E1C"/>
    <w:pPr>
      <w:ind w:left="1080"/>
    </w:pPr>
    <w:rPr>
      <w:rFonts w:ascii="NewCenturySchlbk" w:hAnsi="NewCenturySchlbk"/>
      <w:i/>
      <w:sz w:val="17"/>
    </w:rPr>
  </w:style>
  <w:style w:type="paragraph" w:styleId="TOC5">
    <w:name w:val="toc 5"/>
    <w:basedOn w:val="Normal"/>
    <w:next w:val="Normal"/>
    <w:semiHidden/>
    <w:rsid w:val="0042149C"/>
    <w:pPr>
      <w:spacing w:before="240"/>
      <w:ind w:left="880"/>
    </w:pPr>
    <w:rPr>
      <w:rFonts w:ascii="Arial" w:hAnsi="Arial"/>
      <w:color w:val="000000"/>
      <w:kern w:val="22"/>
      <w:sz w:val="16"/>
      <w:szCs w:val="24"/>
    </w:rPr>
  </w:style>
  <w:style w:type="paragraph" w:styleId="TOC6">
    <w:name w:val="toc 6"/>
    <w:basedOn w:val="Normal"/>
    <w:next w:val="Normal"/>
    <w:semiHidden/>
    <w:rsid w:val="0042149C"/>
    <w:pPr>
      <w:spacing w:before="240"/>
      <w:ind w:left="1100"/>
    </w:pPr>
    <w:rPr>
      <w:rFonts w:ascii="Arial" w:hAnsi="Arial"/>
      <w:color w:val="000000"/>
      <w:kern w:val="22"/>
      <w:sz w:val="16"/>
      <w:szCs w:val="24"/>
    </w:rPr>
  </w:style>
  <w:style w:type="paragraph" w:customStyle="1" w:styleId="NamedListItem2">
    <w:name w:val="Named List Item 2"/>
    <w:basedOn w:val="Normal"/>
    <w:next w:val="Normal"/>
    <w:rsid w:val="0042149C"/>
    <w:pPr>
      <w:tabs>
        <w:tab w:val="left" w:pos="1701"/>
      </w:tabs>
      <w:spacing w:before="240"/>
      <w:ind w:left="1701" w:hanging="1701"/>
    </w:pPr>
    <w:rPr>
      <w:color w:val="000000"/>
      <w:kern w:val="22"/>
      <w:sz w:val="22"/>
    </w:rPr>
  </w:style>
  <w:style w:type="paragraph" w:customStyle="1" w:styleId="IndentedText1">
    <w:name w:val="Indented Text 1"/>
    <w:basedOn w:val="IndentedText2"/>
    <w:next w:val="Normal"/>
    <w:rsid w:val="0042149C"/>
    <w:pPr>
      <w:ind w:left="567" w:right="567"/>
    </w:pPr>
  </w:style>
  <w:style w:type="paragraph" w:customStyle="1" w:styleId="IndentedText2">
    <w:name w:val="Indented Text 2"/>
    <w:basedOn w:val="Normal"/>
    <w:next w:val="Normal"/>
    <w:rsid w:val="0042149C"/>
    <w:pPr>
      <w:spacing w:before="240"/>
      <w:ind w:left="1134" w:right="1134"/>
    </w:pPr>
    <w:rPr>
      <w:color w:val="000000"/>
      <w:spacing w:val="-5"/>
      <w:kern w:val="22"/>
    </w:rPr>
  </w:style>
  <w:style w:type="paragraph" w:customStyle="1" w:styleId="ParagraphWide">
    <w:name w:val="Paragraph Wide"/>
    <w:basedOn w:val="Normal"/>
    <w:next w:val="Normal"/>
    <w:rsid w:val="0042149C"/>
    <w:pPr>
      <w:spacing w:before="240"/>
      <w:ind w:left="-1134"/>
    </w:pPr>
    <w:rPr>
      <w:color w:val="000000"/>
      <w:kern w:val="22"/>
      <w:sz w:val="22"/>
    </w:rPr>
  </w:style>
  <w:style w:type="paragraph" w:customStyle="1" w:styleId="NamedListItem1">
    <w:name w:val="Named List Item 1"/>
    <w:basedOn w:val="Normal"/>
    <w:next w:val="Normal"/>
    <w:rsid w:val="0042149C"/>
    <w:pPr>
      <w:tabs>
        <w:tab w:val="left" w:pos="851"/>
      </w:tabs>
      <w:spacing w:before="240"/>
      <w:ind w:left="851" w:hanging="851"/>
    </w:pPr>
    <w:rPr>
      <w:color w:val="000000"/>
      <w:kern w:val="22"/>
      <w:sz w:val="22"/>
    </w:rPr>
  </w:style>
  <w:style w:type="paragraph" w:customStyle="1" w:styleId="CopyrightText">
    <w:name w:val="Copyright Text"/>
    <w:basedOn w:val="Normal"/>
    <w:rsid w:val="0042149C"/>
    <w:pPr>
      <w:spacing w:before="240" w:after="240"/>
    </w:pPr>
    <w:rPr>
      <w:color w:val="000000"/>
      <w:kern w:val="22"/>
      <w:sz w:val="18"/>
    </w:rPr>
  </w:style>
  <w:style w:type="paragraph" w:customStyle="1" w:styleId="Version">
    <w:name w:val="Version"/>
    <w:basedOn w:val="Normal"/>
    <w:next w:val="Normal"/>
    <w:rsid w:val="0042149C"/>
    <w:pPr>
      <w:spacing w:before="240"/>
      <w:jc w:val="right"/>
    </w:pPr>
    <w:rPr>
      <w:rFonts w:ascii="Arial" w:hAnsi="Arial" w:cs="Arial"/>
      <w:b/>
      <w:bCs/>
      <w:color w:val="000000"/>
      <w:kern w:val="22"/>
      <w:sz w:val="24"/>
    </w:rPr>
  </w:style>
  <w:style w:type="paragraph" w:customStyle="1" w:styleId="TOCTitle">
    <w:name w:val="TOC Title"/>
    <w:basedOn w:val="Normal"/>
    <w:next w:val="Normal"/>
    <w:rsid w:val="0042149C"/>
    <w:pPr>
      <w:spacing w:before="240" w:after="120" w:line="400" w:lineRule="exact"/>
      <w:jc w:val="center"/>
    </w:pPr>
    <w:rPr>
      <w:rFonts w:ascii="Arial" w:hAnsi="Arial"/>
      <w:b/>
      <w:color w:val="000000"/>
      <w:kern w:val="22"/>
      <w:sz w:val="40"/>
    </w:rPr>
  </w:style>
  <w:style w:type="paragraph" w:customStyle="1" w:styleId="Title-CoverPage">
    <w:name w:val="Title-Cover Page"/>
    <w:basedOn w:val="Normal"/>
    <w:next w:val="Normal"/>
    <w:rsid w:val="0042149C"/>
    <w:pPr>
      <w:spacing w:before="120" w:after="120" w:line="500" w:lineRule="exact"/>
    </w:pPr>
    <w:rPr>
      <w:rFonts w:ascii="Arial Black" w:hAnsi="Arial Black"/>
      <w:color w:val="333399"/>
      <w:kern w:val="22"/>
      <w:sz w:val="48"/>
    </w:rPr>
  </w:style>
  <w:style w:type="paragraph" w:customStyle="1" w:styleId="CompanyName">
    <w:name w:val="Company Name"/>
    <w:basedOn w:val="Normal"/>
    <w:next w:val="Normal"/>
    <w:rsid w:val="0042149C"/>
    <w:pPr>
      <w:spacing w:before="240" w:line="400" w:lineRule="exact"/>
      <w:jc w:val="right"/>
    </w:pPr>
    <w:rPr>
      <w:rFonts w:ascii="Arial" w:hAnsi="Arial"/>
      <w:b/>
      <w:color w:val="000000"/>
      <w:kern w:val="22"/>
      <w:sz w:val="40"/>
    </w:rPr>
  </w:style>
  <w:style w:type="paragraph" w:styleId="TOC7">
    <w:name w:val="toc 7"/>
    <w:basedOn w:val="Normal"/>
    <w:next w:val="Normal"/>
    <w:semiHidden/>
    <w:rsid w:val="0042149C"/>
    <w:pPr>
      <w:spacing w:before="240"/>
      <w:ind w:left="1320"/>
    </w:pPr>
    <w:rPr>
      <w:color w:val="000000"/>
      <w:kern w:val="22"/>
      <w:sz w:val="16"/>
      <w:szCs w:val="24"/>
    </w:rPr>
  </w:style>
  <w:style w:type="paragraph" w:styleId="TOC8">
    <w:name w:val="toc 8"/>
    <w:basedOn w:val="Normal"/>
    <w:next w:val="Normal"/>
    <w:semiHidden/>
    <w:rsid w:val="0042149C"/>
    <w:pPr>
      <w:spacing w:before="240"/>
      <w:ind w:left="1540"/>
    </w:pPr>
    <w:rPr>
      <w:i/>
      <w:color w:val="000000"/>
      <w:kern w:val="22"/>
      <w:sz w:val="16"/>
      <w:szCs w:val="24"/>
    </w:rPr>
  </w:style>
  <w:style w:type="paragraph" w:styleId="TOC9">
    <w:name w:val="toc 9"/>
    <w:basedOn w:val="Normal"/>
    <w:next w:val="Normal"/>
    <w:semiHidden/>
    <w:rsid w:val="0042149C"/>
    <w:pPr>
      <w:spacing w:before="240"/>
      <w:ind w:left="1760"/>
    </w:pPr>
    <w:rPr>
      <w:i/>
      <w:color w:val="000000"/>
      <w:kern w:val="22"/>
      <w:sz w:val="16"/>
      <w:szCs w:val="24"/>
    </w:rPr>
  </w:style>
  <w:style w:type="paragraph" w:styleId="NormalWeb">
    <w:name w:val="Normal (Web)"/>
    <w:basedOn w:val="Normal"/>
    <w:rsid w:val="0042149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VersionDate">
    <w:name w:val="Version Date"/>
    <w:basedOn w:val="Normal"/>
    <w:next w:val="Normal"/>
    <w:rsid w:val="0042149C"/>
    <w:pPr>
      <w:spacing w:before="240"/>
      <w:jc w:val="right"/>
    </w:pPr>
    <w:rPr>
      <w:rFonts w:ascii="Arial" w:hAnsi="Arial" w:cs="Arial"/>
      <w:b/>
      <w:bCs/>
      <w:color w:val="000000"/>
      <w:kern w:val="22"/>
      <w:sz w:val="24"/>
    </w:rPr>
  </w:style>
  <w:style w:type="paragraph" w:styleId="z-TopofForm">
    <w:name w:val="HTML Top of Form"/>
    <w:basedOn w:val="Normal"/>
    <w:next w:val="Normal"/>
    <w:hidden/>
    <w:rsid w:val="0042149C"/>
    <w:pPr>
      <w:pBdr>
        <w:bottom w:val="single" w:sz="6" w:space="1" w:color="auto"/>
      </w:pBdr>
      <w:spacing w:before="240"/>
      <w:jc w:val="center"/>
    </w:pPr>
    <w:rPr>
      <w:rFonts w:ascii="Arial" w:hAnsi="Arial" w:cs="Arial"/>
      <w:vanish/>
      <w:color w:val="000000"/>
      <w:kern w:val="22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2149C"/>
    <w:pPr>
      <w:pBdr>
        <w:top w:val="single" w:sz="6" w:space="1" w:color="auto"/>
      </w:pBdr>
      <w:spacing w:before="240"/>
      <w:jc w:val="center"/>
    </w:pPr>
    <w:rPr>
      <w:rFonts w:ascii="Arial" w:hAnsi="Arial" w:cs="Arial"/>
      <w:vanish/>
      <w:color w:val="000000"/>
      <w:kern w:val="22"/>
      <w:sz w:val="16"/>
      <w:szCs w:val="16"/>
    </w:rPr>
  </w:style>
  <w:style w:type="paragraph" w:customStyle="1" w:styleId="ModuleNumber">
    <w:name w:val="Module Number"/>
    <w:basedOn w:val="Normal"/>
    <w:next w:val="Normal"/>
    <w:rsid w:val="0042149C"/>
    <w:pPr>
      <w:spacing w:before="240" w:line="720" w:lineRule="atLeast"/>
    </w:pPr>
    <w:rPr>
      <w:rFonts w:ascii="Arial Black" w:hAnsi="Arial Black"/>
      <w:b/>
      <w:color w:val="333399"/>
      <w:kern w:val="22"/>
      <w:sz w:val="72"/>
    </w:rPr>
  </w:style>
  <w:style w:type="paragraph" w:customStyle="1" w:styleId="Button">
    <w:name w:val="Button"/>
    <w:basedOn w:val="Normal"/>
    <w:next w:val="Normal"/>
    <w:link w:val="ButtonChar"/>
    <w:rsid w:val="0042149C"/>
    <w:pPr>
      <w:spacing w:before="240"/>
    </w:pPr>
    <w:rPr>
      <w:rFonts w:ascii="Arial" w:hAnsi="Arial" w:cs="Arial"/>
      <w:color w:val="000000"/>
      <w:kern w:val="22"/>
      <w:sz w:val="16"/>
      <w:bdr w:val="threeDEmboss" w:sz="6" w:space="0" w:color="FFFFFF" w:frame="1"/>
      <w:shd w:val="pct20" w:color="auto" w:fill="auto"/>
    </w:rPr>
  </w:style>
  <w:style w:type="paragraph" w:customStyle="1" w:styleId="Code0">
    <w:name w:val="Code"/>
    <w:basedOn w:val="Normal"/>
    <w:next w:val="Normal"/>
    <w:rsid w:val="0042149C"/>
    <w:pPr>
      <w:spacing w:before="240"/>
    </w:pPr>
    <w:rPr>
      <w:rFonts w:ascii="Arial" w:hAnsi="Arial" w:cs="Microsoft Sans Serif"/>
      <w:color w:val="000000"/>
      <w:kern w:val="22"/>
      <w:sz w:val="16"/>
    </w:rPr>
  </w:style>
  <w:style w:type="paragraph" w:customStyle="1" w:styleId="InfoBoxHeader">
    <w:name w:val="InfoBox Header"/>
    <w:basedOn w:val="Normal"/>
    <w:next w:val="Normal"/>
    <w:rsid w:val="0042149C"/>
    <w:pPr>
      <w:spacing w:before="80" w:after="40"/>
    </w:pPr>
    <w:rPr>
      <w:rFonts w:ascii="Arial" w:hAnsi="Arial"/>
      <w:b/>
      <w:sz w:val="28"/>
    </w:rPr>
  </w:style>
  <w:style w:type="paragraph" w:styleId="Closing">
    <w:name w:val="Closing"/>
    <w:basedOn w:val="Normal"/>
    <w:rsid w:val="0042149C"/>
    <w:pPr>
      <w:spacing w:before="240"/>
      <w:ind w:left="4320"/>
    </w:pPr>
    <w:rPr>
      <w:color w:val="000000"/>
      <w:kern w:val="22"/>
      <w:sz w:val="22"/>
    </w:rPr>
  </w:style>
  <w:style w:type="paragraph" w:styleId="Date">
    <w:name w:val="Date"/>
    <w:basedOn w:val="Normal"/>
    <w:next w:val="Normal"/>
    <w:rsid w:val="0042149C"/>
    <w:pPr>
      <w:spacing w:before="240"/>
    </w:pPr>
    <w:rPr>
      <w:color w:val="000000"/>
      <w:kern w:val="22"/>
      <w:sz w:val="22"/>
    </w:rPr>
  </w:style>
  <w:style w:type="paragraph" w:styleId="DocumentMap">
    <w:name w:val="Document Map"/>
    <w:basedOn w:val="Normal"/>
    <w:semiHidden/>
    <w:rsid w:val="0042149C"/>
    <w:pPr>
      <w:shd w:val="clear" w:color="auto" w:fill="000080"/>
      <w:spacing w:before="240"/>
    </w:pPr>
    <w:rPr>
      <w:rFonts w:ascii="Tahoma" w:hAnsi="Tahoma" w:cs="Tahoma"/>
      <w:color w:val="000000"/>
      <w:kern w:val="22"/>
      <w:sz w:val="22"/>
    </w:rPr>
  </w:style>
  <w:style w:type="paragraph" w:styleId="E-mailSignature">
    <w:name w:val="E-mail Signature"/>
    <w:basedOn w:val="Normal"/>
    <w:rsid w:val="0042149C"/>
    <w:pPr>
      <w:spacing w:before="240"/>
    </w:pPr>
    <w:rPr>
      <w:color w:val="000000"/>
      <w:kern w:val="22"/>
      <w:sz w:val="22"/>
    </w:rPr>
  </w:style>
  <w:style w:type="paragraph" w:styleId="EndnoteText">
    <w:name w:val="endnote text"/>
    <w:basedOn w:val="Normal"/>
    <w:semiHidden/>
    <w:rsid w:val="0042149C"/>
    <w:pPr>
      <w:spacing w:before="240"/>
    </w:pPr>
    <w:rPr>
      <w:color w:val="000000"/>
      <w:kern w:val="22"/>
    </w:rPr>
  </w:style>
  <w:style w:type="paragraph" w:styleId="EnvelopeAddress">
    <w:name w:val="envelope address"/>
    <w:basedOn w:val="Normal"/>
    <w:rsid w:val="0042149C"/>
    <w:pPr>
      <w:framePr w:w="7920" w:h="1980" w:hRule="exact" w:hSpace="180" w:wrap="auto" w:hAnchor="page" w:xAlign="center" w:yAlign="bottom"/>
      <w:spacing w:before="240"/>
      <w:ind w:left="2880"/>
    </w:pPr>
    <w:rPr>
      <w:rFonts w:ascii="Arial" w:hAnsi="Arial" w:cs="Arial"/>
      <w:color w:val="000000"/>
      <w:kern w:val="22"/>
      <w:sz w:val="24"/>
      <w:szCs w:val="24"/>
    </w:rPr>
  </w:style>
  <w:style w:type="paragraph" w:styleId="EnvelopeReturn">
    <w:name w:val="envelope return"/>
    <w:basedOn w:val="Normal"/>
    <w:rsid w:val="0042149C"/>
    <w:pPr>
      <w:spacing w:before="240"/>
    </w:pPr>
    <w:rPr>
      <w:rFonts w:ascii="Arial" w:hAnsi="Arial" w:cs="Arial"/>
      <w:color w:val="000000"/>
      <w:kern w:val="22"/>
    </w:rPr>
  </w:style>
  <w:style w:type="paragraph" w:styleId="FootnoteText">
    <w:name w:val="footnote text"/>
    <w:basedOn w:val="Normal"/>
    <w:semiHidden/>
    <w:rsid w:val="0042149C"/>
    <w:pPr>
      <w:spacing w:before="240"/>
    </w:pPr>
    <w:rPr>
      <w:color w:val="000000"/>
      <w:kern w:val="22"/>
    </w:rPr>
  </w:style>
  <w:style w:type="paragraph" w:styleId="HTMLAddress">
    <w:name w:val="HTML Address"/>
    <w:basedOn w:val="Normal"/>
    <w:rsid w:val="0042149C"/>
    <w:pPr>
      <w:spacing w:before="240"/>
    </w:pPr>
    <w:rPr>
      <w:i/>
      <w:iCs/>
      <w:color w:val="000000"/>
      <w:kern w:val="22"/>
      <w:sz w:val="22"/>
    </w:rPr>
  </w:style>
  <w:style w:type="paragraph" w:styleId="HTMLPreformatted">
    <w:name w:val="HTML Preformatted"/>
    <w:basedOn w:val="Normal"/>
    <w:rsid w:val="0042149C"/>
    <w:pPr>
      <w:spacing w:before="240"/>
    </w:pPr>
    <w:rPr>
      <w:rFonts w:ascii="Courier New" w:hAnsi="Courier New" w:cs="Courier New"/>
      <w:color w:val="000000"/>
      <w:kern w:val="22"/>
    </w:rPr>
  </w:style>
  <w:style w:type="paragraph" w:styleId="Index1">
    <w:name w:val="index 1"/>
    <w:basedOn w:val="Normal"/>
    <w:next w:val="Normal"/>
    <w:autoRedefine/>
    <w:semiHidden/>
    <w:rsid w:val="0042149C"/>
    <w:pPr>
      <w:spacing w:before="240"/>
      <w:ind w:left="220" w:hanging="220"/>
    </w:pPr>
    <w:rPr>
      <w:color w:val="000000"/>
      <w:kern w:val="22"/>
      <w:sz w:val="22"/>
    </w:rPr>
  </w:style>
  <w:style w:type="paragraph" w:styleId="Index2">
    <w:name w:val="index 2"/>
    <w:basedOn w:val="Normal"/>
    <w:next w:val="Normal"/>
    <w:autoRedefine/>
    <w:semiHidden/>
    <w:rsid w:val="0042149C"/>
    <w:pPr>
      <w:spacing w:before="240"/>
      <w:ind w:left="440" w:hanging="220"/>
    </w:pPr>
    <w:rPr>
      <w:color w:val="000000"/>
      <w:kern w:val="22"/>
      <w:sz w:val="22"/>
    </w:rPr>
  </w:style>
  <w:style w:type="paragraph" w:styleId="Index3">
    <w:name w:val="index 3"/>
    <w:basedOn w:val="Normal"/>
    <w:next w:val="Normal"/>
    <w:autoRedefine/>
    <w:semiHidden/>
    <w:rsid w:val="0042149C"/>
    <w:pPr>
      <w:spacing w:before="240"/>
      <w:ind w:left="660" w:hanging="220"/>
    </w:pPr>
    <w:rPr>
      <w:color w:val="000000"/>
      <w:kern w:val="22"/>
      <w:sz w:val="22"/>
    </w:rPr>
  </w:style>
  <w:style w:type="paragraph" w:styleId="Index4">
    <w:name w:val="index 4"/>
    <w:basedOn w:val="Normal"/>
    <w:next w:val="Normal"/>
    <w:autoRedefine/>
    <w:semiHidden/>
    <w:rsid w:val="0042149C"/>
    <w:pPr>
      <w:spacing w:before="240"/>
      <w:ind w:left="880" w:hanging="220"/>
    </w:pPr>
    <w:rPr>
      <w:color w:val="000000"/>
      <w:kern w:val="22"/>
      <w:sz w:val="22"/>
    </w:rPr>
  </w:style>
  <w:style w:type="paragraph" w:styleId="Index5">
    <w:name w:val="index 5"/>
    <w:basedOn w:val="Normal"/>
    <w:next w:val="Normal"/>
    <w:autoRedefine/>
    <w:semiHidden/>
    <w:rsid w:val="0042149C"/>
    <w:pPr>
      <w:spacing w:before="240"/>
      <w:ind w:left="1100" w:hanging="220"/>
    </w:pPr>
    <w:rPr>
      <w:color w:val="000000"/>
      <w:kern w:val="22"/>
      <w:sz w:val="22"/>
    </w:rPr>
  </w:style>
  <w:style w:type="paragraph" w:styleId="Index6">
    <w:name w:val="index 6"/>
    <w:basedOn w:val="Normal"/>
    <w:next w:val="Normal"/>
    <w:autoRedefine/>
    <w:semiHidden/>
    <w:rsid w:val="0042149C"/>
    <w:pPr>
      <w:spacing w:before="240"/>
      <w:ind w:left="1320" w:hanging="220"/>
    </w:pPr>
    <w:rPr>
      <w:color w:val="000000"/>
      <w:kern w:val="22"/>
      <w:sz w:val="22"/>
    </w:rPr>
  </w:style>
  <w:style w:type="paragraph" w:styleId="Index7">
    <w:name w:val="index 7"/>
    <w:basedOn w:val="Normal"/>
    <w:next w:val="Normal"/>
    <w:autoRedefine/>
    <w:semiHidden/>
    <w:rsid w:val="0042149C"/>
    <w:pPr>
      <w:spacing w:before="240"/>
      <w:ind w:left="1540" w:hanging="220"/>
    </w:pPr>
    <w:rPr>
      <w:color w:val="000000"/>
      <w:kern w:val="22"/>
      <w:sz w:val="22"/>
    </w:rPr>
  </w:style>
  <w:style w:type="paragraph" w:styleId="Index8">
    <w:name w:val="index 8"/>
    <w:basedOn w:val="Normal"/>
    <w:next w:val="Normal"/>
    <w:autoRedefine/>
    <w:semiHidden/>
    <w:rsid w:val="0042149C"/>
    <w:pPr>
      <w:spacing w:before="240"/>
      <w:ind w:left="1760" w:hanging="220"/>
    </w:pPr>
    <w:rPr>
      <w:color w:val="000000"/>
      <w:kern w:val="22"/>
      <w:sz w:val="22"/>
    </w:rPr>
  </w:style>
  <w:style w:type="paragraph" w:styleId="Index9">
    <w:name w:val="index 9"/>
    <w:basedOn w:val="Normal"/>
    <w:next w:val="Normal"/>
    <w:autoRedefine/>
    <w:semiHidden/>
    <w:rsid w:val="0042149C"/>
    <w:pPr>
      <w:spacing w:before="240"/>
      <w:ind w:left="1980" w:hanging="220"/>
    </w:pPr>
    <w:rPr>
      <w:color w:val="000000"/>
      <w:kern w:val="22"/>
      <w:sz w:val="22"/>
    </w:rPr>
  </w:style>
  <w:style w:type="paragraph" w:styleId="IndexHeading">
    <w:name w:val="index heading"/>
    <w:basedOn w:val="Normal"/>
    <w:next w:val="Index1"/>
    <w:semiHidden/>
    <w:rsid w:val="0042149C"/>
    <w:pPr>
      <w:spacing w:before="240"/>
    </w:pPr>
    <w:rPr>
      <w:rFonts w:ascii="Arial" w:hAnsi="Arial" w:cs="Arial"/>
      <w:b/>
      <w:bCs/>
      <w:color w:val="000000"/>
      <w:kern w:val="22"/>
      <w:sz w:val="22"/>
    </w:rPr>
  </w:style>
  <w:style w:type="paragraph" w:styleId="List">
    <w:name w:val="List"/>
    <w:basedOn w:val="Normal"/>
    <w:rsid w:val="0042149C"/>
    <w:pPr>
      <w:spacing w:before="240"/>
      <w:ind w:left="360" w:hanging="360"/>
    </w:pPr>
    <w:rPr>
      <w:color w:val="000000"/>
      <w:kern w:val="22"/>
      <w:sz w:val="22"/>
    </w:rPr>
  </w:style>
  <w:style w:type="paragraph" w:styleId="List2">
    <w:name w:val="List 2"/>
    <w:basedOn w:val="Normal"/>
    <w:rsid w:val="0042149C"/>
    <w:pPr>
      <w:spacing w:before="240"/>
      <w:ind w:left="720" w:hanging="360"/>
    </w:pPr>
    <w:rPr>
      <w:color w:val="000000"/>
      <w:kern w:val="22"/>
      <w:sz w:val="22"/>
    </w:rPr>
  </w:style>
  <w:style w:type="paragraph" w:styleId="List3">
    <w:name w:val="List 3"/>
    <w:basedOn w:val="Normal"/>
    <w:rsid w:val="0042149C"/>
    <w:pPr>
      <w:spacing w:before="240"/>
      <w:ind w:left="1080" w:hanging="360"/>
    </w:pPr>
    <w:rPr>
      <w:color w:val="000000"/>
      <w:kern w:val="22"/>
      <w:sz w:val="22"/>
    </w:rPr>
  </w:style>
  <w:style w:type="paragraph" w:styleId="List4">
    <w:name w:val="List 4"/>
    <w:basedOn w:val="Normal"/>
    <w:rsid w:val="0042149C"/>
    <w:pPr>
      <w:spacing w:before="240"/>
      <w:ind w:left="1440" w:hanging="360"/>
    </w:pPr>
    <w:rPr>
      <w:color w:val="000000"/>
      <w:kern w:val="22"/>
      <w:sz w:val="22"/>
    </w:rPr>
  </w:style>
  <w:style w:type="paragraph" w:styleId="List5">
    <w:name w:val="List 5"/>
    <w:basedOn w:val="Normal"/>
    <w:rsid w:val="0042149C"/>
    <w:pPr>
      <w:spacing w:before="240"/>
      <w:ind w:left="1800" w:hanging="360"/>
    </w:pPr>
    <w:rPr>
      <w:color w:val="000000"/>
      <w:kern w:val="22"/>
      <w:sz w:val="22"/>
    </w:rPr>
  </w:style>
  <w:style w:type="paragraph" w:styleId="ListBullet20">
    <w:name w:val="List Bullet 2"/>
    <w:basedOn w:val="Normal"/>
    <w:autoRedefine/>
    <w:rsid w:val="0042149C"/>
    <w:pPr>
      <w:tabs>
        <w:tab w:val="num" w:pos="360"/>
      </w:tabs>
      <w:spacing w:before="240"/>
      <w:ind w:left="360" w:hanging="360"/>
    </w:pPr>
    <w:rPr>
      <w:color w:val="000000"/>
      <w:kern w:val="22"/>
      <w:sz w:val="22"/>
    </w:rPr>
  </w:style>
  <w:style w:type="paragraph" w:styleId="ListBullet3">
    <w:name w:val="List Bullet 3"/>
    <w:basedOn w:val="Normal"/>
    <w:autoRedefine/>
    <w:rsid w:val="0042149C"/>
    <w:pPr>
      <w:tabs>
        <w:tab w:val="num" w:pos="1987"/>
      </w:tabs>
      <w:spacing w:before="240"/>
      <w:ind w:left="1987" w:hanging="331"/>
    </w:pPr>
    <w:rPr>
      <w:color w:val="000000"/>
      <w:kern w:val="22"/>
      <w:sz w:val="22"/>
    </w:rPr>
  </w:style>
  <w:style w:type="paragraph" w:styleId="ListBullet4">
    <w:name w:val="List Bullet 4"/>
    <w:basedOn w:val="BodyText1"/>
    <w:autoRedefine/>
    <w:rsid w:val="0042149C"/>
    <w:pPr>
      <w:tabs>
        <w:tab w:val="num" w:pos="2088"/>
      </w:tabs>
      <w:spacing w:before="240"/>
      <w:ind w:left="2088" w:hanging="432"/>
    </w:pPr>
    <w:rPr>
      <w:color w:val="000000"/>
      <w:kern w:val="22"/>
      <w:sz w:val="22"/>
    </w:rPr>
  </w:style>
  <w:style w:type="paragraph" w:styleId="ListBullet5">
    <w:name w:val="List Bullet 5"/>
    <w:basedOn w:val="BodyText1"/>
    <w:autoRedefine/>
    <w:rsid w:val="0042149C"/>
    <w:pPr>
      <w:tabs>
        <w:tab w:val="num" w:pos="2088"/>
      </w:tabs>
      <w:spacing w:before="240"/>
      <w:ind w:left="2088" w:hanging="432"/>
    </w:pPr>
    <w:rPr>
      <w:color w:val="000000"/>
      <w:kern w:val="22"/>
      <w:sz w:val="22"/>
    </w:rPr>
  </w:style>
  <w:style w:type="paragraph" w:styleId="ListContinue">
    <w:name w:val="List Continue"/>
    <w:basedOn w:val="Normal"/>
    <w:rsid w:val="0042149C"/>
    <w:pPr>
      <w:spacing w:before="240" w:after="120"/>
      <w:ind w:left="360"/>
    </w:pPr>
    <w:rPr>
      <w:color w:val="000000"/>
      <w:kern w:val="22"/>
      <w:sz w:val="22"/>
    </w:rPr>
  </w:style>
  <w:style w:type="paragraph" w:styleId="ListContinue2">
    <w:name w:val="List Continue 2"/>
    <w:basedOn w:val="Normal"/>
    <w:rsid w:val="0042149C"/>
    <w:pPr>
      <w:spacing w:before="240" w:after="120"/>
      <w:ind w:left="720"/>
    </w:pPr>
    <w:rPr>
      <w:color w:val="000000"/>
      <w:kern w:val="22"/>
      <w:sz w:val="22"/>
    </w:rPr>
  </w:style>
  <w:style w:type="paragraph" w:styleId="ListContinue3">
    <w:name w:val="List Continue 3"/>
    <w:basedOn w:val="Normal"/>
    <w:rsid w:val="0042149C"/>
    <w:pPr>
      <w:spacing w:before="240" w:after="120"/>
      <w:ind w:left="1080"/>
    </w:pPr>
    <w:rPr>
      <w:color w:val="000000"/>
      <w:kern w:val="22"/>
      <w:sz w:val="22"/>
    </w:rPr>
  </w:style>
  <w:style w:type="paragraph" w:styleId="ListContinue4">
    <w:name w:val="List Continue 4"/>
    <w:basedOn w:val="Normal"/>
    <w:rsid w:val="0042149C"/>
    <w:pPr>
      <w:spacing w:before="240" w:after="120"/>
      <w:ind w:left="1440"/>
    </w:pPr>
    <w:rPr>
      <w:color w:val="000000"/>
      <w:kern w:val="22"/>
      <w:sz w:val="22"/>
    </w:rPr>
  </w:style>
  <w:style w:type="paragraph" w:styleId="ListContinue5">
    <w:name w:val="List Continue 5"/>
    <w:basedOn w:val="Normal"/>
    <w:rsid w:val="0042149C"/>
    <w:pPr>
      <w:spacing w:before="240" w:after="120"/>
      <w:ind w:left="1800"/>
    </w:pPr>
    <w:rPr>
      <w:color w:val="000000"/>
      <w:kern w:val="22"/>
      <w:sz w:val="22"/>
    </w:rPr>
  </w:style>
  <w:style w:type="paragraph" w:styleId="ListNumber">
    <w:name w:val="List Number"/>
    <w:basedOn w:val="Normal"/>
    <w:rsid w:val="0042149C"/>
    <w:pPr>
      <w:tabs>
        <w:tab w:val="num" w:pos="504"/>
      </w:tabs>
      <w:spacing w:before="240"/>
      <w:ind w:left="504" w:hanging="360"/>
    </w:pPr>
    <w:rPr>
      <w:color w:val="000000"/>
      <w:kern w:val="22"/>
      <w:sz w:val="22"/>
    </w:rPr>
  </w:style>
  <w:style w:type="paragraph" w:styleId="ListNumber2">
    <w:name w:val="List Number 2"/>
    <w:basedOn w:val="Normal"/>
    <w:rsid w:val="0042149C"/>
    <w:pPr>
      <w:tabs>
        <w:tab w:val="num" w:pos="1987"/>
      </w:tabs>
      <w:spacing w:before="240"/>
      <w:ind w:left="1987" w:hanging="331"/>
    </w:pPr>
    <w:rPr>
      <w:color w:val="000000"/>
      <w:kern w:val="22"/>
      <w:sz w:val="22"/>
    </w:rPr>
  </w:style>
  <w:style w:type="paragraph" w:styleId="ListNumber3">
    <w:name w:val="List Number 3"/>
    <w:basedOn w:val="Normal"/>
    <w:rsid w:val="0042149C"/>
    <w:pPr>
      <w:tabs>
        <w:tab w:val="num" w:pos="360"/>
      </w:tabs>
      <w:spacing w:before="240"/>
      <w:ind w:left="360" w:hanging="360"/>
    </w:pPr>
    <w:rPr>
      <w:color w:val="000000"/>
      <w:kern w:val="22"/>
      <w:sz w:val="22"/>
    </w:rPr>
  </w:style>
  <w:style w:type="paragraph" w:styleId="ListNumber4">
    <w:name w:val="List Number 4"/>
    <w:basedOn w:val="Normal"/>
    <w:rsid w:val="0042149C"/>
    <w:pPr>
      <w:tabs>
        <w:tab w:val="num" w:pos="2088"/>
      </w:tabs>
      <w:spacing w:before="240"/>
      <w:ind w:left="2088" w:hanging="432"/>
    </w:pPr>
    <w:rPr>
      <w:color w:val="000000"/>
      <w:kern w:val="22"/>
      <w:sz w:val="22"/>
    </w:rPr>
  </w:style>
  <w:style w:type="paragraph" w:styleId="ListNumber5">
    <w:name w:val="List Number 5"/>
    <w:basedOn w:val="Normal"/>
    <w:rsid w:val="0042149C"/>
    <w:pPr>
      <w:tabs>
        <w:tab w:val="num" w:pos="360"/>
      </w:tabs>
      <w:spacing w:before="240"/>
      <w:ind w:left="360" w:hanging="360"/>
    </w:pPr>
    <w:rPr>
      <w:color w:val="000000"/>
      <w:kern w:val="22"/>
      <w:sz w:val="22"/>
    </w:rPr>
  </w:style>
  <w:style w:type="paragraph" w:styleId="MacroText">
    <w:name w:val="macro"/>
    <w:semiHidden/>
    <w:rsid w:val="00421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kern w:val="22"/>
    </w:rPr>
  </w:style>
  <w:style w:type="paragraph" w:styleId="MessageHeader">
    <w:name w:val="Message Header"/>
    <w:basedOn w:val="Normal"/>
    <w:rsid w:val="00421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/>
      <w:ind w:left="1080" w:hanging="1080"/>
    </w:pPr>
    <w:rPr>
      <w:rFonts w:ascii="Arial" w:hAnsi="Arial" w:cs="Arial"/>
      <w:color w:val="000000"/>
      <w:kern w:val="22"/>
      <w:sz w:val="24"/>
      <w:szCs w:val="24"/>
    </w:rPr>
  </w:style>
  <w:style w:type="paragraph" w:styleId="NormalIndent">
    <w:name w:val="Normal Indent"/>
    <w:basedOn w:val="Normal"/>
    <w:rsid w:val="0042149C"/>
    <w:pPr>
      <w:spacing w:before="240"/>
      <w:ind w:left="720"/>
    </w:pPr>
    <w:rPr>
      <w:color w:val="000000"/>
      <w:kern w:val="22"/>
      <w:sz w:val="22"/>
    </w:rPr>
  </w:style>
  <w:style w:type="paragraph" w:styleId="NoteHeading">
    <w:name w:val="Note Heading"/>
    <w:basedOn w:val="Normal"/>
    <w:next w:val="Normal"/>
    <w:rsid w:val="0042149C"/>
    <w:pPr>
      <w:spacing w:before="240"/>
    </w:pPr>
    <w:rPr>
      <w:color w:val="000000"/>
      <w:kern w:val="22"/>
      <w:sz w:val="22"/>
    </w:rPr>
  </w:style>
  <w:style w:type="paragraph" w:styleId="PlainText">
    <w:name w:val="Plain Text"/>
    <w:basedOn w:val="Normal"/>
    <w:rsid w:val="0042149C"/>
    <w:pPr>
      <w:spacing w:before="240"/>
    </w:pPr>
    <w:rPr>
      <w:rFonts w:ascii="Courier New" w:hAnsi="Courier New" w:cs="Courier New"/>
      <w:color w:val="000000"/>
      <w:kern w:val="22"/>
    </w:rPr>
  </w:style>
  <w:style w:type="paragraph" w:styleId="Salutation">
    <w:name w:val="Salutation"/>
    <w:basedOn w:val="Normal"/>
    <w:next w:val="Normal"/>
    <w:rsid w:val="0042149C"/>
    <w:pPr>
      <w:spacing w:before="240"/>
    </w:pPr>
    <w:rPr>
      <w:color w:val="000000"/>
      <w:kern w:val="22"/>
      <w:sz w:val="22"/>
    </w:rPr>
  </w:style>
  <w:style w:type="paragraph" w:styleId="Signature">
    <w:name w:val="Signature"/>
    <w:basedOn w:val="Normal"/>
    <w:rsid w:val="0042149C"/>
    <w:pPr>
      <w:spacing w:before="240"/>
      <w:ind w:left="4320"/>
    </w:pPr>
    <w:rPr>
      <w:color w:val="000000"/>
      <w:kern w:val="22"/>
      <w:sz w:val="22"/>
    </w:rPr>
  </w:style>
  <w:style w:type="paragraph" w:styleId="Subtitle">
    <w:name w:val="Subtitle"/>
    <w:basedOn w:val="Normal"/>
    <w:qFormat/>
    <w:rsid w:val="0042149C"/>
    <w:pPr>
      <w:spacing w:before="240" w:after="60"/>
      <w:jc w:val="center"/>
      <w:outlineLvl w:val="1"/>
    </w:pPr>
    <w:rPr>
      <w:rFonts w:ascii="Arial" w:hAnsi="Arial" w:cs="Arial"/>
      <w:color w:val="000000"/>
      <w:kern w:val="22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2149C"/>
    <w:pPr>
      <w:spacing w:before="240"/>
      <w:ind w:left="220" w:hanging="220"/>
    </w:pPr>
    <w:rPr>
      <w:color w:val="000000"/>
      <w:kern w:val="22"/>
      <w:sz w:val="22"/>
    </w:rPr>
  </w:style>
  <w:style w:type="paragraph" w:styleId="TableofFigures">
    <w:name w:val="table of figures"/>
    <w:basedOn w:val="Normal"/>
    <w:next w:val="Normal"/>
    <w:semiHidden/>
    <w:rsid w:val="0042149C"/>
    <w:pPr>
      <w:spacing w:before="240"/>
      <w:ind w:left="440" w:hanging="440"/>
    </w:pPr>
    <w:rPr>
      <w:color w:val="000000"/>
      <w:kern w:val="22"/>
      <w:sz w:val="22"/>
    </w:rPr>
  </w:style>
  <w:style w:type="paragraph" w:styleId="Title">
    <w:name w:val="Title"/>
    <w:basedOn w:val="Normal"/>
    <w:qFormat/>
    <w:rsid w:val="0042149C"/>
    <w:pPr>
      <w:spacing w:before="240" w:after="60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2149C"/>
    <w:pPr>
      <w:spacing w:before="120"/>
    </w:pPr>
    <w:rPr>
      <w:rFonts w:ascii="Arial" w:hAnsi="Arial" w:cs="Arial"/>
      <w:b/>
      <w:bCs/>
      <w:color w:val="000000"/>
      <w:kern w:val="22"/>
      <w:sz w:val="24"/>
      <w:szCs w:val="24"/>
    </w:rPr>
  </w:style>
  <w:style w:type="character" w:customStyle="1" w:styleId="ButtonChar">
    <w:name w:val="Button Char"/>
    <w:basedOn w:val="DefaultParagraphFont"/>
    <w:link w:val="Button"/>
    <w:rsid w:val="0042149C"/>
    <w:rPr>
      <w:rFonts w:ascii="Arial" w:hAnsi="Arial" w:cs="Arial"/>
      <w:color w:val="000000"/>
      <w:kern w:val="22"/>
      <w:sz w:val="16"/>
      <w:bdr w:val="threeDEmboss" w:sz="6" w:space="0" w:color="FFFFFF" w:frame="1"/>
      <w:shd w:val="pct20" w:color="auto" w:fill="auto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42149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2149C"/>
    <w:pPr>
      <w:spacing w:before="240"/>
      <w:ind w:firstLine="0"/>
    </w:pPr>
    <w:rPr>
      <w:b/>
      <w:bCs/>
      <w:color w:val="000000"/>
      <w:kern w:val="22"/>
    </w:rPr>
  </w:style>
  <w:style w:type="character" w:styleId="Strong">
    <w:name w:val="Strong"/>
    <w:basedOn w:val="DefaultParagraphFont"/>
    <w:qFormat/>
    <w:rsid w:val="0042149C"/>
    <w:rPr>
      <w:b/>
      <w:bCs/>
    </w:rPr>
  </w:style>
  <w:style w:type="character" w:styleId="Emphasis">
    <w:name w:val="Emphasis"/>
    <w:basedOn w:val="DefaultParagraphFont"/>
    <w:qFormat/>
    <w:rsid w:val="0042149C"/>
    <w:rPr>
      <w:i/>
      <w:iCs/>
    </w:rPr>
  </w:style>
  <w:style w:type="character" w:customStyle="1" w:styleId="num-listChar">
    <w:name w:val="num-list Char"/>
    <w:basedOn w:val="DefaultParagraphFont"/>
    <w:link w:val="num-list"/>
    <w:rsid w:val="007963AC"/>
    <w:rPr>
      <w:rFonts w:ascii="NewCenturySchlbk" w:hAnsi="NewCenturySchlbk"/>
      <w:lang w:val="en-US" w:eastAsia="en-US" w:bidi="ar-SA"/>
    </w:rPr>
  </w:style>
  <w:style w:type="character" w:customStyle="1" w:styleId="listbullet1Char">
    <w:name w:val="list:bullet:1 Char"/>
    <w:basedOn w:val="DefaultParagraphFont"/>
    <w:link w:val="listbullet1"/>
    <w:rsid w:val="000F4DDF"/>
    <w:rPr>
      <w:rFonts w:ascii="NewCenturySchlbk" w:hAnsi="NewCenturySchlbk"/>
      <w:lang w:val="en-US" w:eastAsia="en-US" w:bidi="ar-SA"/>
    </w:rPr>
  </w:style>
  <w:style w:type="paragraph" w:customStyle="1" w:styleId="BodyText20">
    <w:name w:val="Body Text2"/>
    <w:rsid w:val="00302A6A"/>
    <w:pPr>
      <w:spacing w:before="120" w:after="60" w:line="240" w:lineRule="exact"/>
      <w:ind w:left="1440"/>
    </w:pPr>
    <w:rPr>
      <w:rFonts w:ascii="NewCenturySchlbk" w:hAnsi="NewCenturySchlbk"/>
    </w:rPr>
  </w:style>
  <w:style w:type="character" w:customStyle="1" w:styleId="Heading4Char">
    <w:name w:val="Heading 4 Char"/>
    <w:link w:val="Heading4"/>
    <w:rsid w:val="00302A6A"/>
    <w:rPr>
      <w:rFonts w:ascii="Helvetica CondensedBlack" w:hAnsi="Helvetica CondensedBlack"/>
      <w:sz w:val="26"/>
    </w:rPr>
  </w:style>
  <w:style w:type="character" w:customStyle="1" w:styleId="Heading3Char">
    <w:name w:val="Heading 3 Char"/>
    <w:link w:val="Heading3"/>
    <w:rsid w:val="00302A6A"/>
    <w:rPr>
      <w:rFonts w:ascii="Helvetica CondensedBlack" w:hAnsi="Helvetica CondensedBlack"/>
      <w:sz w:val="28"/>
    </w:rPr>
  </w:style>
  <w:style w:type="character" w:customStyle="1" w:styleId="Heading2Char">
    <w:name w:val="Heading 2 Char"/>
    <w:link w:val="Heading2"/>
    <w:uiPriority w:val="9"/>
    <w:rsid w:val="00302A6A"/>
    <w:rPr>
      <w:rFonts w:ascii="Helvetica CondensedBlack" w:hAnsi="Helvetica CondensedBlack"/>
      <w:b/>
      <w:sz w:val="32"/>
    </w:rPr>
  </w:style>
  <w:style w:type="character" w:customStyle="1" w:styleId="Heading1Char">
    <w:name w:val="Heading 1 Char"/>
    <w:link w:val="Heading1"/>
    <w:uiPriority w:val="9"/>
    <w:rsid w:val="00302A6A"/>
    <w:rPr>
      <w:rFonts w:ascii="Helvetica CondensedBlack" w:hAnsi="Helvetica CondensedBlack"/>
      <w:noProof/>
      <w:kern w:val="28"/>
      <w:sz w:val="44"/>
    </w:rPr>
  </w:style>
  <w:style w:type="character" w:customStyle="1" w:styleId="CommentTextChar">
    <w:name w:val="Comment Text Char"/>
    <w:link w:val="CommentText"/>
    <w:uiPriority w:val="99"/>
    <w:semiHidden/>
    <w:rsid w:val="00302A6A"/>
  </w:style>
  <w:style w:type="character" w:styleId="BookTitle">
    <w:name w:val="Book Title"/>
    <w:basedOn w:val="DefaultParagraphFont"/>
    <w:uiPriority w:val="33"/>
    <w:qFormat/>
    <w:rsid w:val="00691CE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kons\Application%20Data\Microsoft\Templates\SAS_bo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C12529170C64C86AF880C79EAF71C" ma:contentTypeVersion="3" ma:contentTypeDescription="Create a new document." ma:contentTypeScope="" ma:versionID="ba6419e70e04d587913ef133567be435">
  <xsd:schema xmlns:xsd="http://www.w3.org/2001/XMLSchema" xmlns:xs="http://www.w3.org/2001/XMLSchema" xmlns:p="http://schemas.microsoft.com/office/2006/metadata/properties" xmlns:ns2="834967e6-7e19-418b-822b-8ad5c83d3b78" xmlns:ns3="7fe8187b-4549-4625-9859-3de2db9053ca" targetNamespace="http://schemas.microsoft.com/office/2006/metadata/properties" ma:root="true" ma:fieldsID="d829457bf384302000a4fe5bce38f0a4" ns2:_="" ns3:_="">
    <xsd:import namespace="834967e6-7e19-418b-822b-8ad5c83d3b78"/>
    <xsd:import namespace="7fe8187b-4549-4625-9859-3de2db9053ca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AP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67e6-7e19-418b-822b-8ad5c83d3b78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Choice">
          <xsd:enumeration value="Charter"/>
          <xsd:enumeration value="Design"/>
          <xsd:enumeration value="Documentation"/>
          <xsd:enumeration value="Issue Tracking"/>
          <xsd:enumeration value="Iteration Transition"/>
          <xsd:enumeration value="Meeting Minutes"/>
          <xsd:enumeration value="Release Notes"/>
          <xsd:enumeration value="Requirements"/>
          <xsd:enumeration value="Retrospective"/>
          <xsd:enumeration value="Team Agreements"/>
        </xsd:restriction>
      </xsd:simpleType>
    </xsd:element>
    <xsd:element name="API" ma:index="9" nillable="true" ma:displayName="API" ma:format="Dropdown" ma:internalName="API">
      <xsd:simpleType>
        <xsd:restriction base="dms:Choice">
          <xsd:enumeration value="Both"/>
          <xsd:enumeration value="Java"/>
          <xsd:enumeration value="SAS Macr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187b-4549-4625-9859-3de2db905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I xmlns="834967e6-7e19-418b-822b-8ad5c83d3b78">SAS Macro</API>
    <Purpose xmlns="834967e6-7e19-418b-822b-8ad5c83d3b78">Documentation</Purpose>
  </documentManagement>
</p:properties>
</file>

<file path=customXml/itemProps1.xml><?xml version="1.0" encoding="utf-8"?>
<ds:datastoreItem xmlns:ds="http://schemas.openxmlformats.org/officeDocument/2006/customXml" ds:itemID="{6881C1CF-9AB9-418E-9E01-58E6B4D35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967e6-7e19-418b-822b-8ad5c83d3b78"/>
    <ds:schemaRef ds:uri="7fe8187b-4549-4625-9859-3de2db905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740AB-56CC-4560-9A40-109C31CC9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00C94-1461-4E43-B67C-C27BEFFCAE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fe8187b-4549-4625-9859-3de2db9053ca"/>
    <ds:schemaRef ds:uri="834967e6-7e19-418b-822b-8ad5c83d3b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SAS_book.dot</Template>
  <TotalTime>263</TotalTime>
  <Pages>12</Pages>
  <Words>1195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LSAF SAS Macro API 2.1 User's Guide</vt:lpstr>
    </vt:vector>
  </TitlesOfParts>
  <Manager/>
  <Company>SAS Institute Inc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LSAF SAS Macro API 2.1 User's Guide</dc:title>
  <dc:creator>Shari Forvendel</dc:creator>
  <cp:lastModifiedBy>Shari Forvendel</cp:lastModifiedBy>
  <cp:revision>20</cp:revision>
  <cp:lastPrinted>2016-06-28T18:16:00Z</cp:lastPrinted>
  <dcterms:created xsi:type="dcterms:W3CDTF">2019-04-09T19:06:00Z</dcterms:created>
  <dcterms:modified xsi:type="dcterms:W3CDTF">2019-04-16T18:13:00Z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0x010100750C12529170C64C86AF880C79EAF71C</vt:lpwstr>
  </property>
</Properties>
</file>